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099" w:rsidRPr="00973739" w:rsidRDefault="00876DBB">
      <w:pPr>
        <w:rPr>
          <w:b/>
          <w:color w:val="000000" w:themeColor="text1"/>
          <w:sz w:val="28"/>
          <w:szCs w:val="28"/>
        </w:rPr>
      </w:pPr>
      <w:r w:rsidRPr="00973739">
        <w:rPr>
          <w:b/>
          <w:color w:val="000000" w:themeColor="text1"/>
          <w:sz w:val="28"/>
          <w:szCs w:val="28"/>
        </w:rPr>
        <w:t>Resources</w:t>
      </w:r>
    </w:p>
    <w:p w:rsidR="00AD156F" w:rsidRDefault="008A27FC">
      <w:pPr>
        <w:rPr>
          <w:b/>
          <w:color w:val="000000" w:themeColor="text1"/>
          <w:sz w:val="24"/>
          <w:szCs w:val="24"/>
        </w:rPr>
      </w:pPr>
      <w:r>
        <w:rPr>
          <w:b/>
          <w:color w:val="000000" w:themeColor="text1"/>
          <w:sz w:val="24"/>
          <w:szCs w:val="24"/>
        </w:rPr>
        <w:t>Aquatic Resources</w:t>
      </w:r>
    </w:p>
    <w:p w:rsidR="00381381" w:rsidRPr="00381381" w:rsidRDefault="00381381">
      <w:pPr>
        <w:rPr>
          <w:color w:val="000000" w:themeColor="text1"/>
          <w:sz w:val="24"/>
          <w:szCs w:val="24"/>
        </w:rPr>
      </w:pPr>
      <w:r w:rsidRPr="00381381">
        <w:rPr>
          <w:color w:val="000000" w:themeColor="text1"/>
          <w:sz w:val="24"/>
          <w:szCs w:val="24"/>
        </w:rPr>
        <w:t>Books:</w:t>
      </w:r>
    </w:p>
    <w:p w:rsidR="00F47B28" w:rsidRPr="00F47B28" w:rsidRDefault="00AD156F" w:rsidP="00F47B28">
      <w:pPr>
        <w:pStyle w:val="NormalWeb"/>
        <w:numPr>
          <w:ilvl w:val="0"/>
          <w:numId w:val="1"/>
        </w:numPr>
        <w:shd w:val="clear" w:color="auto" w:fill="FFFFFF" w:themeFill="background1"/>
        <w:rPr>
          <w:rFonts w:asciiTheme="minorHAnsi" w:hAnsiTheme="minorHAnsi"/>
          <w:color w:val="000000" w:themeColor="text1"/>
          <w:sz w:val="22"/>
          <w:szCs w:val="22"/>
        </w:rPr>
      </w:pPr>
      <w:r w:rsidRPr="00973739">
        <w:rPr>
          <w:rFonts w:asciiTheme="minorHAnsi" w:hAnsiTheme="minorHAnsi"/>
          <w:i/>
          <w:color w:val="000000" w:themeColor="text1"/>
          <w:sz w:val="22"/>
          <w:szCs w:val="22"/>
        </w:rPr>
        <w:t>An Aquatic Plant Identification Manual for Washington’s Freshwater Plants</w:t>
      </w:r>
      <w:r w:rsidRPr="00973739">
        <w:rPr>
          <w:rFonts w:asciiTheme="minorHAnsi" w:hAnsiTheme="minorHAnsi"/>
          <w:color w:val="000000" w:themeColor="text1"/>
          <w:sz w:val="22"/>
          <w:szCs w:val="22"/>
        </w:rPr>
        <w:t>.  2001.  Washington</w:t>
      </w:r>
      <w:r w:rsidR="00A978E2">
        <w:rPr>
          <w:rFonts w:asciiTheme="minorHAnsi" w:hAnsiTheme="minorHAnsi"/>
          <w:color w:val="000000" w:themeColor="text1"/>
          <w:sz w:val="22"/>
          <w:szCs w:val="22"/>
        </w:rPr>
        <w:br/>
      </w:r>
      <w:r w:rsidRPr="00973739">
        <w:rPr>
          <w:rFonts w:asciiTheme="minorHAnsi" w:hAnsiTheme="minorHAnsi"/>
          <w:color w:val="000000" w:themeColor="text1"/>
          <w:sz w:val="22"/>
          <w:szCs w:val="22"/>
        </w:rPr>
        <w:t xml:space="preserve"> </w:t>
      </w:r>
      <w:r w:rsidR="00A978E2">
        <w:rPr>
          <w:rFonts w:asciiTheme="minorHAnsi" w:hAnsiTheme="minorHAnsi"/>
          <w:color w:val="000000" w:themeColor="text1"/>
          <w:sz w:val="22"/>
          <w:szCs w:val="22"/>
        </w:rPr>
        <w:t xml:space="preserve">   </w:t>
      </w:r>
      <w:r w:rsidRPr="00973739">
        <w:rPr>
          <w:rFonts w:asciiTheme="minorHAnsi" w:hAnsiTheme="minorHAnsi"/>
          <w:color w:val="000000" w:themeColor="text1"/>
          <w:sz w:val="22"/>
          <w:szCs w:val="22"/>
        </w:rPr>
        <w:t xml:space="preserve">State Department of Ecology.  </w:t>
      </w:r>
      <w:r w:rsidRPr="00973739">
        <w:rPr>
          <w:rFonts w:asciiTheme="minorHAnsi" w:hAnsiTheme="minorHAnsi"/>
          <w:color w:val="000000" w:themeColor="text1"/>
          <w:sz w:val="22"/>
          <w:szCs w:val="22"/>
        </w:rPr>
        <w:br/>
        <w:t xml:space="preserve">Also available digitally at:  </w:t>
      </w:r>
      <w:hyperlink r:id="rId5" w:history="1">
        <w:r w:rsidRPr="00973739">
          <w:rPr>
            <w:rStyle w:val="Hyperlink"/>
            <w:rFonts w:asciiTheme="minorHAnsi" w:hAnsiTheme="minorHAnsi"/>
            <w:color w:val="000000" w:themeColor="text1"/>
            <w:sz w:val="22"/>
            <w:szCs w:val="22"/>
          </w:rPr>
          <w:t>http://www.ecy.wa.gov/programs/wq/plants/plantid2/</w:t>
        </w:r>
      </w:hyperlink>
      <w:r w:rsidR="00F47B28">
        <w:rPr>
          <w:rFonts w:asciiTheme="minorHAnsi" w:hAnsiTheme="minorHAnsi"/>
          <w:color w:val="000000" w:themeColor="text1"/>
          <w:sz w:val="22"/>
          <w:szCs w:val="22"/>
        </w:rPr>
        <w:br/>
      </w:r>
    </w:p>
    <w:p w:rsidR="00AD156F" w:rsidRDefault="00AD156F" w:rsidP="00F47B28">
      <w:pPr>
        <w:pStyle w:val="NormalWeb"/>
        <w:numPr>
          <w:ilvl w:val="0"/>
          <w:numId w:val="1"/>
        </w:numPr>
        <w:shd w:val="clear" w:color="auto" w:fill="FFFFFF" w:themeFill="background1"/>
        <w:rPr>
          <w:rFonts w:asciiTheme="minorHAnsi" w:hAnsiTheme="minorHAnsi"/>
          <w:color w:val="000000" w:themeColor="text1"/>
          <w:sz w:val="22"/>
          <w:szCs w:val="22"/>
        </w:rPr>
      </w:pPr>
      <w:r w:rsidRPr="00973739">
        <w:rPr>
          <w:rFonts w:asciiTheme="minorHAnsi" w:hAnsiTheme="minorHAnsi"/>
          <w:color w:val="000000" w:themeColor="text1"/>
          <w:sz w:val="22"/>
          <w:szCs w:val="22"/>
        </w:rPr>
        <w:t xml:space="preserve">Cooke, Sarah, Ed.  1997.  </w:t>
      </w:r>
      <w:r w:rsidRPr="00973739">
        <w:rPr>
          <w:rFonts w:asciiTheme="minorHAnsi" w:hAnsiTheme="minorHAnsi"/>
          <w:i/>
          <w:color w:val="000000" w:themeColor="text1"/>
          <w:sz w:val="22"/>
          <w:szCs w:val="22"/>
        </w:rPr>
        <w:t xml:space="preserve">A Field Guide to the Common Wetland Plants of Western Washington </w:t>
      </w:r>
      <w:r w:rsidR="00A978E2">
        <w:rPr>
          <w:rFonts w:asciiTheme="minorHAnsi" w:hAnsiTheme="minorHAnsi"/>
          <w:i/>
          <w:color w:val="000000" w:themeColor="text1"/>
          <w:sz w:val="22"/>
          <w:szCs w:val="22"/>
        </w:rPr>
        <w:br/>
        <w:t xml:space="preserve">    </w:t>
      </w:r>
      <w:r w:rsidRPr="00973739">
        <w:rPr>
          <w:rFonts w:asciiTheme="minorHAnsi" w:hAnsiTheme="minorHAnsi"/>
          <w:i/>
          <w:color w:val="000000" w:themeColor="text1"/>
          <w:sz w:val="22"/>
          <w:szCs w:val="22"/>
        </w:rPr>
        <w:t>and Northwestern Oregon</w:t>
      </w:r>
      <w:r w:rsidRPr="00973739">
        <w:rPr>
          <w:rFonts w:asciiTheme="minorHAnsi" w:hAnsiTheme="minorHAnsi"/>
          <w:color w:val="000000" w:themeColor="text1"/>
          <w:sz w:val="22"/>
          <w:szCs w:val="22"/>
        </w:rPr>
        <w:t xml:space="preserve">.  Seattle Audubon Society.  </w:t>
      </w:r>
    </w:p>
    <w:p w:rsidR="00381381" w:rsidRPr="00F47B28" w:rsidRDefault="00381381" w:rsidP="00AD156F">
      <w:pPr>
        <w:pStyle w:val="NormalWeb"/>
        <w:shd w:val="clear" w:color="auto" w:fill="FFFFFF" w:themeFill="background1"/>
        <w:rPr>
          <w:rFonts w:asciiTheme="minorHAnsi" w:hAnsiTheme="minorHAnsi"/>
          <w:color w:val="000000" w:themeColor="text1"/>
        </w:rPr>
      </w:pPr>
      <w:r w:rsidRPr="00F47B28">
        <w:rPr>
          <w:rFonts w:asciiTheme="minorHAnsi" w:hAnsiTheme="minorHAnsi"/>
          <w:color w:val="000000" w:themeColor="text1"/>
        </w:rPr>
        <w:t>Web Resources:</w:t>
      </w:r>
    </w:p>
    <w:p w:rsidR="00100B86" w:rsidRPr="00100B86" w:rsidRDefault="00AD156F" w:rsidP="00F47B28">
      <w:pPr>
        <w:pStyle w:val="ListParagraph"/>
        <w:numPr>
          <w:ilvl w:val="0"/>
          <w:numId w:val="2"/>
        </w:numPr>
        <w:rPr>
          <w:color w:val="000000" w:themeColor="text1"/>
        </w:rPr>
      </w:pPr>
      <w:r w:rsidRPr="00F47B28">
        <w:rPr>
          <w:color w:val="000000" w:themeColor="text1"/>
        </w:rPr>
        <w:t>Identification Keys to the Aquatic Plants of British Columbia</w:t>
      </w:r>
      <w:r w:rsidRPr="00F47B28">
        <w:rPr>
          <w:color w:val="000000" w:themeColor="text1"/>
        </w:rPr>
        <w:br/>
      </w:r>
      <w:hyperlink r:id="rId6" w:history="1">
        <w:r w:rsidR="00973739" w:rsidRPr="00F47B28">
          <w:rPr>
            <w:rStyle w:val="Hyperlink"/>
            <w:color w:val="000000" w:themeColor="text1"/>
          </w:rPr>
          <w:t>http://www.env.gov.bc.ca/wat/wq/plants/plantkey/key.html</w:t>
        </w:r>
      </w:hyperlink>
      <w:r w:rsidR="00100B86">
        <w:br/>
      </w:r>
    </w:p>
    <w:p w:rsidR="00AD156F" w:rsidRPr="00F3466B" w:rsidRDefault="00100B86" w:rsidP="00F47B28">
      <w:pPr>
        <w:pStyle w:val="ListParagraph"/>
        <w:numPr>
          <w:ilvl w:val="0"/>
          <w:numId w:val="2"/>
        </w:numPr>
        <w:rPr>
          <w:color w:val="000000" w:themeColor="text1"/>
        </w:rPr>
      </w:pPr>
      <w:r>
        <w:t>King County Aquatic Weed Flow Chart</w:t>
      </w:r>
      <w:r>
        <w:br/>
      </w:r>
      <w:r w:rsidRPr="00E86DA8">
        <w:rPr>
          <w:u w:val="single"/>
        </w:rPr>
        <w:t>http://your.kingcounty.gov/dnrp/library/water-and-land/weeds/Brochures/AquaticWeed%20IDFlowCharts.pdf</w:t>
      </w:r>
      <w:r w:rsidR="00F3466B">
        <w:br/>
      </w:r>
    </w:p>
    <w:p w:rsidR="00F3466B" w:rsidRDefault="00F3466B" w:rsidP="00F47B28">
      <w:pPr>
        <w:pStyle w:val="ListParagraph"/>
        <w:numPr>
          <w:ilvl w:val="0"/>
          <w:numId w:val="2"/>
        </w:numPr>
        <w:rPr>
          <w:color w:val="000000" w:themeColor="text1"/>
        </w:rPr>
      </w:pPr>
      <w:r>
        <w:t>King County Aquatic Weed ID Guide</w:t>
      </w:r>
    </w:p>
    <w:p w:rsidR="00F47B28" w:rsidRPr="00E86DA8" w:rsidRDefault="00677863" w:rsidP="00F47B28">
      <w:pPr>
        <w:pStyle w:val="ListParagraph"/>
      </w:pPr>
      <w:hyperlink r:id="rId7" w:history="1">
        <w:r w:rsidR="00F3466B" w:rsidRPr="00E86DA8">
          <w:rPr>
            <w:rStyle w:val="Hyperlink"/>
            <w:color w:val="auto"/>
          </w:rPr>
          <w:t>http://your.kingcounty.gov/dnrp/library/water-and-land/weeds/Brochures/AquaticWeedIDBooklet2008.pdf</w:t>
        </w:r>
      </w:hyperlink>
      <w:r w:rsidR="00F3466B" w:rsidRPr="00E86DA8">
        <w:br/>
      </w:r>
    </w:p>
    <w:p w:rsidR="00CD3118" w:rsidRPr="00F47B28" w:rsidRDefault="00CD3118" w:rsidP="00F47B28">
      <w:pPr>
        <w:pStyle w:val="ListParagraph"/>
        <w:numPr>
          <w:ilvl w:val="0"/>
          <w:numId w:val="2"/>
        </w:numPr>
        <w:rPr>
          <w:color w:val="000000" w:themeColor="text1"/>
          <w:u w:val="single"/>
        </w:rPr>
      </w:pPr>
      <w:r w:rsidRPr="00F47B28">
        <w:rPr>
          <w:color w:val="000000" w:themeColor="text1"/>
        </w:rPr>
        <w:t>Oregon Invasive Species Council</w:t>
      </w:r>
      <w:r w:rsidRPr="00F47B28">
        <w:rPr>
          <w:color w:val="000000" w:themeColor="text1"/>
        </w:rPr>
        <w:br/>
      </w:r>
      <w:hyperlink r:id="rId8" w:anchor="Aquatic_plants" w:history="1">
        <w:r w:rsidR="00BA04C6" w:rsidRPr="00F47B28">
          <w:rPr>
            <w:rStyle w:val="Hyperlink"/>
            <w:color w:val="000000" w:themeColor="text1"/>
          </w:rPr>
          <w:t>http://www.oregon.gov/oisc/Pages/most_dangerous.aspx#Aquatic_plants</w:t>
        </w:r>
      </w:hyperlink>
      <w:r w:rsidR="00F47B28">
        <w:rPr>
          <w:color w:val="000000" w:themeColor="text1"/>
          <w:u w:val="single"/>
        </w:rPr>
        <w:br/>
      </w:r>
    </w:p>
    <w:p w:rsidR="00BA04C6" w:rsidRPr="00F47B28" w:rsidRDefault="00BA04C6" w:rsidP="00F47B28">
      <w:pPr>
        <w:pStyle w:val="ListParagraph"/>
        <w:numPr>
          <w:ilvl w:val="0"/>
          <w:numId w:val="2"/>
        </w:numPr>
        <w:rPr>
          <w:color w:val="000000" w:themeColor="text1"/>
        </w:rPr>
      </w:pPr>
      <w:r w:rsidRPr="00F47B28">
        <w:rPr>
          <w:color w:val="000000" w:themeColor="text1"/>
        </w:rPr>
        <w:t>Portland State University’s Center for Lakes and Reservoirs</w:t>
      </w:r>
      <w:r w:rsidR="00F47B28" w:rsidRPr="00F47B28">
        <w:rPr>
          <w:color w:val="000000" w:themeColor="text1"/>
        </w:rPr>
        <w:t xml:space="preserve"> and The Aquatic Bioinvasion Research and Policy Institute</w:t>
      </w:r>
      <w:r w:rsidR="00F47B28" w:rsidRPr="00F47B28">
        <w:rPr>
          <w:color w:val="000000" w:themeColor="text1"/>
        </w:rPr>
        <w:br/>
      </w:r>
      <w:r w:rsidR="00F47B28" w:rsidRPr="00F47B28">
        <w:rPr>
          <w:color w:val="000000" w:themeColor="text1"/>
          <w:u w:val="single"/>
        </w:rPr>
        <w:t>http://www.clr.pdx.edu/abrpi/naso/</w:t>
      </w:r>
      <w:r w:rsidR="00F47B28">
        <w:rPr>
          <w:color w:val="000000" w:themeColor="text1"/>
          <w:u w:val="single"/>
        </w:rPr>
        <w:br/>
      </w:r>
    </w:p>
    <w:p w:rsidR="00973739" w:rsidRPr="00F47B28" w:rsidRDefault="00973739" w:rsidP="00F47B28">
      <w:pPr>
        <w:pStyle w:val="ListParagraph"/>
        <w:numPr>
          <w:ilvl w:val="0"/>
          <w:numId w:val="2"/>
        </w:numPr>
        <w:rPr>
          <w:color w:val="000000" w:themeColor="text1"/>
        </w:rPr>
      </w:pPr>
      <w:r w:rsidRPr="00F47B28">
        <w:rPr>
          <w:color w:val="000000" w:themeColor="text1"/>
        </w:rPr>
        <w:t>Washington Department of Ecology</w:t>
      </w:r>
      <w:r w:rsidRPr="00F47B28">
        <w:rPr>
          <w:color w:val="000000" w:themeColor="text1"/>
        </w:rPr>
        <w:br/>
      </w:r>
      <w:hyperlink r:id="rId9" w:history="1">
        <w:r w:rsidRPr="00F47B28">
          <w:rPr>
            <w:rStyle w:val="Hyperlink"/>
            <w:color w:val="000000" w:themeColor="text1"/>
          </w:rPr>
          <w:t>http://www.ecy.wa.gov/programs/wq/links/plants.html</w:t>
        </w:r>
      </w:hyperlink>
    </w:p>
    <w:p w:rsidR="00AD156F" w:rsidRDefault="004841F7">
      <w:pPr>
        <w:rPr>
          <w:b/>
          <w:color w:val="000000" w:themeColor="text1"/>
          <w:sz w:val="24"/>
          <w:szCs w:val="24"/>
        </w:rPr>
      </w:pPr>
      <w:r w:rsidRPr="004841F7">
        <w:rPr>
          <w:b/>
          <w:color w:val="000000" w:themeColor="text1"/>
          <w:sz w:val="24"/>
          <w:szCs w:val="24"/>
        </w:rPr>
        <w:t>Citizen Science</w:t>
      </w:r>
      <w:r w:rsidR="003F311B">
        <w:rPr>
          <w:b/>
          <w:color w:val="000000" w:themeColor="text1"/>
          <w:sz w:val="24"/>
          <w:szCs w:val="24"/>
        </w:rPr>
        <w:t xml:space="preserve"> R</w:t>
      </w:r>
      <w:r w:rsidR="00B6540A">
        <w:rPr>
          <w:b/>
          <w:color w:val="000000" w:themeColor="text1"/>
          <w:sz w:val="24"/>
          <w:szCs w:val="24"/>
        </w:rPr>
        <w:t>esources</w:t>
      </w:r>
    </w:p>
    <w:p w:rsidR="00B6540A" w:rsidRPr="00B6540A" w:rsidRDefault="00B6540A">
      <w:pPr>
        <w:rPr>
          <w:color w:val="000000" w:themeColor="text1"/>
          <w:sz w:val="24"/>
          <w:szCs w:val="24"/>
        </w:rPr>
      </w:pPr>
      <w:r>
        <w:rPr>
          <w:color w:val="000000" w:themeColor="text1"/>
          <w:sz w:val="24"/>
          <w:szCs w:val="24"/>
        </w:rPr>
        <w:t>Web Resources and Apps:</w:t>
      </w:r>
    </w:p>
    <w:p w:rsidR="00947719" w:rsidRDefault="00947719" w:rsidP="00B6540A">
      <w:pPr>
        <w:pStyle w:val="ListParagraph"/>
        <w:numPr>
          <w:ilvl w:val="0"/>
          <w:numId w:val="3"/>
        </w:numPr>
        <w:autoSpaceDE w:val="0"/>
        <w:autoSpaceDN w:val="0"/>
        <w:adjustRightInd w:val="0"/>
        <w:spacing w:after="0" w:line="240" w:lineRule="auto"/>
      </w:pPr>
      <w:r w:rsidRPr="00B6540A">
        <w:rPr>
          <w:u w:val="single"/>
        </w:rPr>
        <w:t>CitSci.org</w:t>
      </w:r>
      <w:r>
        <w:t xml:space="preserve"> provides tools for the entire research process including:  creating new projects, managing project members, building custom data sheets, analyzing collected data, and gathering participant feedback.</w:t>
      </w:r>
      <w:r>
        <w:br/>
      </w:r>
      <w:r w:rsidRPr="00B6540A">
        <w:rPr>
          <w:u w:val="single"/>
        </w:rPr>
        <w:t>http://www.citsci.org/</w:t>
      </w:r>
    </w:p>
    <w:p w:rsidR="00947719" w:rsidRDefault="00947719" w:rsidP="00623C12">
      <w:pPr>
        <w:autoSpaceDE w:val="0"/>
        <w:autoSpaceDN w:val="0"/>
        <w:adjustRightInd w:val="0"/>
        <w:spacing w:after="0" w:line="240" w:lineRule="auto"/>
        <w:rPr>
          <w:rFonts w:ascii="Calibri" w:hAnsi="Calibri" w:cs="Calibri"/>
          <w:u w:val="single"/>
        </w:rPr>
      </w:pPr>
    </w:p>
    <w:p w:rsidR="00E86DA8" w:rsidRPr="00E86DA8" w:rsidRDefault="00623C12" w:rsidP="00B6540A">
      <w:pPr>
        <w:pStyle w:val="ListParagraph"/>
        <w:numPr>
          <w:ilvl w:val="0"/>
          <w:numId w:val="3"/>
        </w:numPr>
        <w:autoSpaceDE w:val="0"/>
        <w:autoSpaceDN w:val="0"/>
        <w:adjustRightInd w:val="0"/>
        <w:spacing w:after="0" w:line="240" w:lineRule="auto"/>
        <w:rPr>
          <w:color w:val="000000" w:themeColor="text1"/>
          <w:u w:val="single"/>
        </w:rPr>
      </w:pPr>
      <w:r w:rsidRPr="00B6540A">
        <w:rPr>
          <w:rFonts w:ascii="Calibri" w:hAnsi="Calibri" w:cs="Calibri"/>
          <w:u w:val="single"/>
        </w:rPr>
        <w:t>The Early Detection &amp; Distribution Mapping System, or EDDMapS</w:t>
      </w:r>
      <w:r w:rsidRPr="00B6540A">
        <w:rPr>
          <w:rFonts w:ascii="Calibri" w:hAnsi="Calibri" w:cs="Calibri"/>
        </w:rPr>
        <w:t xml:space="preserve">, is a web-based mapping system for invasive species distribution that is fast and easy to use and doesn’t require GIS experience or software.  Stand-alone app for smartphone or tablet is available as well as a mapping handbook.  </w:t>
      </w:r>
      <w:r w:rsidR="00BC0F29" w:rsidRPr="00B6540A">
        <w:rPr>
          <w:rFonts w:ascii="Calibri" w:hAnsi="Calibri" w:cs="Calibri"/>
        </w:rPr>
        <w:t>Reported infestations are sent to pre-determined land managers to distribute a</w:t>
      </w:r>
      <w:r w:rsidR="00DA574B" w:rsidRPr="00B6540A">
        <w:rPr>
          <w:rFonts w:ascii="Calibri" w:hAnsi="Calibri" w:cs="Calibri"/>
        </w:rPr>
        <w:t xml:space="preserve">nd verify the report.  </w:t>
      </w:r>
      <w:r w:rsidRPr="00B6540A">
        <w:rPr>
          <w:rFonts w:ascii="Calibri" w:hAnsi="Calibri" w:cs="Calibri"/>
        </w:rPr>
        <w:br/>
      </w:r>
      <w:hyperlink r:id="rId10" w:history="1">
        <w:r w:rsidR="00DA574B" w:rsidRPr="00B6540A">
          <w:rPr>
            <w:rStyle w:val="Hyperlink"/>
            <w:color w:val="auto"/>
          </w:rPr>
          <w:t>http://www.eddmaps.org/</w:t>
        </w:r>
      </w:hyperlink>
    </w:p>
    <w:p w:rsidR="00E86DA8" w:rsidRDefault="00E86DA8" w:rsidP="00E86DA8">
      <w:pPr>
        <w:pStyle w:val="ListParagraph"/>
      </w:pPr>
    </w:p>
    <w:p w:rsidR="00DA574B" w:rsidRPr="00B6540A" w:rsidRDefault="00E86DA8" w:rsidP="00B6540A">
      <w:pPr>
        <w:pStyle w:val="ListParagraph"/>
        <w:numPr>
          <w:ilvl w:val="0"/>
          <w:numId w:val="3"/>
        </w:numPr>
        <w:autoSpaceDE w:val="0"/>
        <w:autoSpaceDN w:val="0"/>
        <w:adjustRightInd w:val="0"/>
        <w:spacing w:after="0" w:line="240" w:lineRule="auto"/>
        <w:rPr>
          <w:color w:val="000000" w:themeColor="text1"/>
          <w:u w:val="single"/>
        </w:rPr>
      </w:pPr>
      <w:r w:rsidRPr="00E86DA8">
        <w:rPr>
          <w:u w:val="single"/>
        </w:rPr>
        <w:t>King County Weed Watchers</w:t>
      </w:r>
      <w:r>
        <w:br/>
      </w:r>
      <w:r w:rsidRPr="00E86DA8">
        <w:rPr>
          <w:u w:val="single"/>
        </w:rPr>
        <w:t>http://www.kingcounty.gov/environment/anim</w:t>
      </w:r>
      <w:r>
        <w:rPr>
          <w:u w:val="single"/>
        </w:rPr>
        <w:t>alsAndPlants/noxious-weeds/weed-</w:t>
      </w:r>
      <w:r w:rsidRPr="00E86DA8">
        <w:rPr>
          <w:u w:val="single"/>
        </w:rPr>
        <w:t>watchers.aspx</w:t>
      </w:r>
      <w:r w:rsidR="00CA7AA5">
        <w:br/>
      </w:r>
    </w:p>
    <w:p w:rsidR="00A978E2" w:rsidRPr="00A978E2" w:rsidRDefault="00DA574B" w:rsidP="00A978E2">
      <w:pPr>
        <w:pStyle w:val="NormalWeb"/>
        <w:numPr>
          <w:ilvl w:val="0"/>
          <w:numId w:val="3"/>
        </w:numPr>
        <w:shd w:val="clear" w:color="auto" w:fill="FFFFFF" w:themeFill="background1"/>
        <w:rPr>
          <w:rFonts w:asciiTheme="minorHAnsi" w:hAnsiTheme="minorHAnsi"/>
          <w:color w:val="000000" w:themeColor="text1"/>
          <w:sz w:val="22"/>
          <w:szCs w:val="22"/>
        </w:rPr>
      </w:pPr>
      <w:r w:rsidRPr="00DA574B">
        <w:rPr>
          <w:rFonts w:asciiTheme="minorHAnsi" w:hAnsiTheme="minorHAnsi"/>
          <w:color w:val="000000" w:themeColor="text1"/>
          <w:sz w:val="22"/>
          <w:szCs w:val="22"/>
          <w:u w:val="single"/>
        </w:rPr>
        <w:t>Oregon iMapInvasives</w:t>
      </w:r>
      <w:r w:rsidRPr="00762346">
        <w:rPr>
          <w:rFonts w:asciiTheme="minorHAnsi" w:hAnsiTheme="minorHAnsi"/>
          <w:color w:val="000000" w:themeColor="text1"/>
          <w:sz w:val="22"/>
          <w:szCs w:val="22"/>
        </w:rPr>
        <w:t xml:space="preserve"> </w:t>
      </w:r>
      <w:r>
        <w:rPr>
          <w:rFonts w:asciiTheme="minorHAnsi" w:hAnsiTheme="minorHAnsi"/>
          <w:color w:val="000000" w:themeColor="text1"/>
          <w:sz w:val="22"/>
          <w:szCs w:val="22"/>
        </w:rPr>
        <w:t xml:space="preserve">is an </w:t>
      </w:r>
      <w:r w:rsidRPr="00762346">
        <w:rPr>
          <w:rFonts w:asciiTheme="minorHAnsi" w:hAnsiTheme="minorHAnsi"/>
          <w:sz w:val="22"/>
          <w:szCs w:val="22"/>
        </w:rPr>
        <w:t>online, GIS-based invasive species reporting and querying tool</w:t>
      </w:r>
      <w:r>
        <w:rPr>
          <w:rFonts w:asciiTheme="minorHAnsi" w:hAnsiTheme="minorHAnsi"/>
          <w:sz w:val="22"/>
          <w:szCs w:val="22"/>
        </w:rPr>
        <w:t>.  (Not a stand-alone app.)</w:t>
      </w:r>
      <w:r>
        <w:rPr>
          <w:rFonts w:asciiTheme="minorHAnsi" w:hAnsiTheme="minorHAnsi"/>
          <w:sz w:val="22"/>
          <w:szCs w:val="22"/>
        </w:rPr>
        <w:br/>
      </w:r>
      <w:hyperlink r:id="rId11" w:history="1">
        <w:r w:rsidR="00A978E2" w:rsidRPr="00A978E2">
          <w:rPr>
            <w:rStyle w:val="Hyperlink"/>
            <w:rFonts w:asciiTheme="minorHAnsi" w:hAnsiTheme="minorHAnsi" w:cs="Arial"/>
            <w:color w:val="auto"/>
            <w:sz w:val="22"/>
            <w:szCs w:val="22"/>
          </w:rPr>
          <w:t>http://www.</w:t>
        </w:r>
        <w:r w:rsidR="00A978E2" w:rsidRPr="00A978E2">
          <w:rPr>
            <w:rStyle w:val="Hyperlink"/>
            <w:rFonts w:asciiTheme="minorHAnsi" w:hAnsiTheme="minorHAnsi" w:cs="Arial"/>
            <w:bCs/>
            <w:color w:val="auto"/>
            <w:sz w:val="22"/>
            <w:szCs w:val="22"/>
          </w:rPr>
          <w:t>imapinvasives</w:t>
        </w:r>
        <w:r w:rsidR="00A978E2" w:rsidRPr="00A978E2">
          <w:rPr>
            <w:rStyle w:val="Hyperlink"/>
            <w:rFonts w:asciiTheme="minorHAnsi" w:hAnsiTheme="minorHAnsi" w:cs="Arial"/>
            <w:color w:val="auto"/>
            <w:sz w:val="22"/>
            <w:szCs w:val="22"/>
          </w:rPr>
          <w:t>.org/orimi/map/</w:t>
        </w:r>
      </w:hyperlink>
      <w:r w:rsidR="00A978E2">
        <w:rPr>
          <w:rStyle w:val="HTMLCite"/>
          <w:rFonts w:asciiTheme="minorHAnsi" w:hAnsiTheme="minorHAnsi" w:cs="Arial"/>
          <w:i w:val="0"/>
          <w:color w:val="000000" w:themeColor="text1"/>
          <w:sz w:val="22"/>
          <w:szCs w:val="22"/>
          <w:u w:val="single"/>
        </w:rPr>
        <w:br/>
      </w:r>
    </w:p>
    <w:p w:rsidR="00623C12" w:rsidRPr="003F311B" w:rsidRDefault="00DA574B" w:rsidP="00B6540A">
      <w:pPr>
        <w:pStyle w:val="NormalWeb"/>
        <w:numPr>
          <w:ilvl w:val="0"/>
          <w:numId w:val="3"/>
        </w:numPr>
        <w:shd w:val="clear" w:color="auto" w:fill="FFFFFF" w:themeFill="background1"/>
        <w:rPr>
          <w:rFonts w:asciiTheme="minorHAnsi" w:hAnsiTheme="minorHAnsi"/>
          <w:color w:val="000000" w:themeColor="text1"/>
          <w:sz w:val="22"/>
          <w:szCs w:val="22"/>
        </w:rPr>
      </w:pPr>
      <w:r w:rsidRPr="00DA574B">
        <w:rPr>
          <w:rFonts w:asciiTheme="minorHAnsi" w:hAnsiTheme="minorHAnsi"/>
          <w:color w:val="000000" w:themeColor="text1"/>
          <w:sz w:val="22"/>
          <w:szCs w:val="22"/>
          <w:u w:val="single"/>
        </w:rPr>
        <w:t>Oregon Invasive Species Online Hotline</w:t>
      </w:r>
      <w:r>
        <w:rPr>
          <w:rFonts w:asciiTheme="minorHAnsi" w:hAnsiTheme="minorHAnsi"/>
          <w:color w:val="000000" w:themeColor="text1"/>
          <w:sz w:val="22"/>
          <w:szCs w:val="22"/>
        </w:rPr>
        <w:t xml:space="preserve"> (Not a stand-alone app.)</w:t>
      </w:r>
      <w:r>
        <w:rPr>
          <w:rFonts w:asciiTheme="minorHAnsi" w:hAnsiTheme="minorHAnsi"/>
          <w:color w:val="000000" w:themeColor="text1"/>
          <w:sz w:val="22"/>
          <w:szCs w:val="22"/>
        </w:rPr>
        <w:br/>
      </w:r>
      <w:r w:rsidRPr="00762346">
        <w:rPr>
          <w:rFonts w:asciiTheme="minorHAnsi" w:hAnsiTheme="minorHAnsi"/>
          <w:color w:val="000000" w:themeColor="text1"/>
          <w:sz w:val="22"/>
          <w:szCs w:val="22"/>
          <w:u w:val="single"/>
        </w:rPr>
        <w:t>http://oregoninvasiveshotline.org/</w:t>
      </w:r>
    </w:p>
    <w:p w:rsidR="00876DBB" w:rsidRDefault="008A27FC">
      <w:pPr>
        <w:rPr>
          <w:b/>
          <w:color w:val="000000" w:themeColor="text1"/>
          <w:sz w:val="24"/>
          <w:szCs w:val="24"/>
        </w:rPr>
      </w:pPr>
      <w:r>
        <w:rPr>
          <w:b/>
          <w:color w:val="000000" w:themeColor="text1"/>
          <w:sz w:val="24"/>
          <w:szCs w:val="24"/>
        </w:rPr>
        <w:t>Mapping Resources</w:t>
      </w:r>
    </w:p>
    <w:p w:rsidR="00B6540A" w:rsidRPr="00B6540A" w:rsidRDefault="00B6540A">
      <w:pPr>
        <w:rPr>
          <w:color w:val="000000" w:themeColor="text1"/>
          <w:sz w:val="24"/>
          <w:szCs w:val="24"/>
        </w:rPr>
      </w:pPr>
      <w:r>
        <w:rPr>
          <w:color w:val="000000" w:themeColor="text1"/>
          <w:sz w:val="24"/>
          <w:szCs w:val="24"/>
        </w:rPr>
        <w:t>Web Resources:</w:t>
      </w:r>
    </w:p>
    <w:p w:rsidR="00876DBB" w:rsidRPr="00B6540A" w:rsidRDefault="00876DBB" w:rsidP="00A978E2">
      <w:pPr>
        <w:pStyle w:val="ListParagraph"/>
        <w:numPr>
          <w:ilvl w:val="0"/>
          <w:numId w:val="4"/>
        </w:numPr>
      </w:pPr>
      <w:r w:rsidRPr="00A978E2">
        <w:rPr>
          <w:color w:val="000000" w:themeColor="text1"/>
          <w:u w:val="single"/>
        </w:rPr>
        <w:t>MapTools</w:t>
      </w:r>
      <w:r w:rsidRPr="00A978E2">
        <w:rPr>
          <w:color w:val="000000" w:themeColor="text1"/>
        </w:rPr>
        <w:t xml:space="preserve"> provides GPS users with the tools and knowledge to fully utilize geographic coordinates. MapTools produces grids, corner rulers, roamers, and rulers to assist with plotting or measuring positions on many different scales of maps. Tools for both UTM/MGRS and Latitude/Longitude coordinates are available.</w:t>
      </w:r>
      <w:r w:rsidR="00DA44C5" w:rsidRPr="00A978E2">
        <w:rPr>
          <w:color w:val="000000" w:themeColor="text1"/>
        </w:rPr>
        <w:br/>
      </w:r>
      <w:r w:rsidR="00973739" w:rsidRPr="00A978E2">
        <w:rPr>
          <w:color w:val="000000" w:themeColor="text1"/>
          <w:u w:val="single"/>
        </w:rPr>
        <w:t>http://</w:t>
      </w:r>
      <w:hyperlink r:id="rId12" w:history="1">
        <w:r w:rsidR="001C70C0" w:rsidRPr="00A978E2">
          <w:rPr>
            <w:rStyle w:val="Hyperlink"/>
            <w:color w:val="000000" w:themeColor="text1"/>
          </w:rPr>
          <w:t>www.maptools.com</w:t>
        </w:r>
      </w:hyperlink>
    </w:p>
    <w:p w:rsidR="00B6540A" w:rsidRPr="00B6540A" w:rsidRDefault="00B6540A" w:rsidP="00A978E2">
      <w:pPr>
        <w:pStyle w:val="NormalWeb"/>
        <w:numPr>
          <w:ilvl w:val="0"/>
          <w:numId w:val="4"/>
        </w:numPr>
        <w:shd w:val="clear" w:color="auto" w:fill="FFFFFF" w:themeFill="background1"/>
        <w:rPr>
          <w:rFonts w:asciiTheme="minorHAnsi" w:hAnsiTheme="minorHAnsi"/>
          <w:color w:val="000000" w:themeColor="text1"/>
          <w:sz w:val="22"/>
          <w:szCs w:val="22"/>
        </w:rPr>
      </w:pPr>
      <w:r w:rsidRPr="00B6540A">
        <w:rPr>
          <w:rFonts w:asciiTheme="minorHAnsi" w:hAnsiTheme="minorHAnsi"/>
          <w:color w:val="000000" w:themeColor="text1"/>
          <w:sz w:val="22"/>
          <w:szCs w:val="22"/>
          <w:u w:val="single"/>
        </w:rPr>
        <w:t>Oregon iMapInvasives</w:t>
      </w:r>
      <w:r w:rsidRPr="00B6540A">
        <w:rPr>
          <w:rFonts w:asciiTheme="minorHAnsi" w:hAnsiTheme="minorHAnsi"/>
          <w:color w:val="000000" w:themeColor="text1"/>
          <w:sz w:val="22"/>
          <w:szCs w:val="22"/>
        </w:rPr>
        <w:t xml:space="preserve"> is an </w:t>
      </w:r>
      <w:r w:rsidRPr="00B6540A">
        <w:rPr>
          <w:rFonts w:asciiTheme="minorHAnsi" w:hAnsiTheme="minorHAnsi"/>
          <w:sz w:val="22"/>
          <w:szCs w:val="22"/>
        </w:rPr>
        <w:t>online, GIS-based invasive species reporting and querying tool.</w:t>
      </w:r>
      <w:r w:rsidRPr="00B6540A">
        <w:rPr>
          <w:rFonts w:asciiTheme="minorHAnsi" w:hAnsiTheme="minorHAnsi"/>
          <w:sz w:val="22"/>
          <w:szCs w:val="22"/>
        </w:rPr>
        <w:br/>
      </w:r>
      <w:r w:rsidRPr="00B6540A">
        <w:rPr>
          <w:rStyle w:val="HTMLCite"/>
          <w:rFonts w:asciiTheme="minorHAnsi" w:hAnsiTheme="minorHAnsi" w:cs="Arial"/>
          <w:i w:val="0"/>
          <w:color w:val="000000" w:themeColor="text1"/>
          <w:sz w:val="22"/>
          <w:szCs w:val="22"/>
          <w:u w:val="single"/>
        </w:rPr>
        <w:t>http://www.</w:t>
      </w:r>
      <w:r w:rsidRPr="00B6540A">
        <w:rPr>
          <w:rStyle w:val="HTMLCite"/>
          <w:rFonts w:asciiTheme="minorHAnsi" w:hAnsiTheme="minorHAnsi" w:cs="Arial"/>
          <w:bCs/>
          <w:i w:val="0"/>
          <w:color w:val="000000" w:themeColor="text1"/>
          <w:sz w:val="22"/>
          <w:szCs w:val="22"/>
          <w:u w:val="single"/>
        </w:rPr>
        <w:t>imapinvasives</w:t>
      </w:r>
      <w:r w:rsidRPr="00B6540A">
        <w:rPr>
          <w:rStyle w:val="HTMLCite"/>
          <w:rFonts w:asciiTheme="minorHAnsi" w:hAnsiTheme="minorHAnsi" w:cs="Arial"/>
          <w:i w:val="0"/>
          <w:color w:val="000000" w:themeColor="text1"/>
          <w:sz w:val="22"/>
          <w:szCs w:val="22"/>
          <w:u w:val="single"/>
        </w:rPr>
        <w:t>.org/orimi/map/</w:t>
      </w:r>
      <w:r w:rsidR="00A978E2">
        <w:rPr>
          <w:rStyle w:val="HTMLCite"/>
          <w:rFonts w:asciiTheme="minorHAnsi" w:hAnsiTheme="minorHAnsi" w:cs="Arial"/>
          <w:i w:val="0"/>
          <w:color w:val="000000" w:themeColor="text1"/>
          <w:sz w:val="22"/>
          <w:szCs w:val="22"/>
          <w:u w:val="single"/>
        </w:rPr>
        <w:br/>
      </w:r>
    </w:p>
    <w:p w:rsidR="00B74696" w:rsidRPr="00A978E2" w:rsidRDefault="00B74696" w:rsidP="00A978E2">
      <w:pPr>
        <w:pStyle w:val="ListParagraph"/>
        <w:numPr>
          <w:ilvl w:val="0"/>
          <w:numId w:val="4"/>
        </w:numPr>
        <w:spacing w:line="240" w:lineRule="auto"/>
        <w:rPr>
          <w:color w:val="000000" w:themeColor="text1"/>
          <w:u w:val="single"/>
        </w:rPr>
      </w:pPr>
      <w:r w:rsidRPr="00A978E2">
        <w:rPr>
          <w:color w:val="000000" w:themeColor="text1"/>
          <w:u w:val="single"/>
        </w:rPr>
        <w:t xml:space="preserve">USDA NRCS Geospatial Data </w:t>
      </w:r>
      <w:r w:rsidR="003F311B" w:rsidRPr="00A978E2">
        <w:rPr>
          <w:color w:val="000000" w:themeColor="text1"/>
          <w:u w:val="single"/>
        </w:rPr>
        <w:t>Gateway</w:t>
      </w:r>
      <w:r w:rsidR="003F311B" w:rsidRPr="00A978E2">
        <w:rPr>
          <w:color w:val="000000" w:themeColor="text1"/>
        </w:rPr>
        <w:t xml:space="preserve"> allows</w:t>
      </w:r>
      <w:r w:rsidRPr="00A978E2">
        <w:rPr>
          <w:color w:val="000000" w:themeColor="text1"/>
        </w:rPr>
        <w:t xml:space="preserve"> you to choose your area of interest, browse and select data from our catalog, customize the format, and have it downloaded or shipped on CD or DVD. </w:t>
      </w:r>
      <w:r w:rsidRPr="00A978E2">
        <w:rPr>
          <w:color w:val="000000" w:themeColor="text1"/>
        </w:rPr>
        <w:br/>
      </w:r>
      <w:hyperlink r:id="rId13" w:history="1">
        <w:r w:rsidR="003F311B" w:rsidRPr="00A978E2">
          <w:rPr>
            <w:rStyle w:val="Hyperlink"/>
            <w:color w:val="auto"/>
          </w:rPr>
          <w:t>http://datagateway.nrcs.usda.gov</w:t>
        </w:r>
      </w:hyperlink>
    </w:p>
    <w:p w:rsidR="003F311B" w:rsidRPr="003F311B" w:rsidRDefault="003F311B" w:rsidP="003F311B">
      <w:pPr>
        <w:pStyle w:val="NormalWeb"/>
        <w:shd w:val="clear" w:color="auto" w:fill="FFFFFF" w:themeFill="background1"/>
        <w:rPr>
          <w:rFonts w:asciiTheme="minorHAnsi" w:hAnsiTheme="minorHAnsi"/>
          <w:b/>
          <w:color w:val="000000" w:themeColor="text1"/>
        </w:rPr>
      </w:pPr>
      <w:r w:rsidRPr="003F311B">
        <w:rPr>
          <w:rFonts w:asciiTheme="minorHAnsi" w:hAnsiTheme="minorHAnsi"/>
          <w:b/>
          <w:color w:val="000000" w:themeColor="text1"/>
        </w:rPr>
        <w:t>Monitoring Resources</w:t>
      </w:r>
    </w:p>
    <w:p w:rsidR="00381BC5" w:rsidRDefault="003F311B" w:rsidP="00381BC5">
      <w:pPr>
        <w:pStyle w:val="NormalWeb"/>
        <w:numPr>
          <w:ilvl w:val="0"/>
          <w:numId w:val="10"/>
        </w:numPr>
        <w:shd w:val="clear" w:color="auto" w:fill="FFFFFF" w:themeFill="background1"/>
        <w:rPr>
          <w:rFonts w:asciiTheme="minorHAnsi" w:hAnsiTheme="minorHAnsi" w:cs="Arial"/>
          <w:color w:val="000000" w:themeColor="text1"/>
          <w:sz w:val="22"/>
          <w:szCs w:val="22"/>
        </w:rPr>
      </w:pPr>
      <w:r w:rsidRPr="00381BC5">
        <w:rPr>
          <w:rFonts w:asciiTheme="minorHAnsi" w:hAnsiTheme="minorHAnsi"/>
          <w:b/>
          <w:color w:val="000000" w:themeColor="text1"/>
          <w:sz w:val="22"/>
          <w:szCs w:val="22"/>
        </w:rPr>
        <w:t>MonitoringMethods.org</w:t>
      </w:r>
      <w:r w:rsidRPr="00A978E2">
        <w:rPr>
          <w:rFonts w:asciiTheme="minorHAnsi" w:hAnsiTheme="minorHAnsi"/>
          <w:color w:val="000000" w:themeColor="text1"/>
          <w:sz w:val="22"/>
          <w:szCs w:val="22"/>
        </w:rPr>
        <w:t xml:space="preserve"> is for monitoring practitioners and researchers who are collecting or analyzing data.  In addition, natural resource managers and funding entities can use the tool to track information about </w:t>
      </w:r>
      <w:hyperlink r:id="rId14" w:tooltip="Click here for a definition of this term" w:history="1">
        <w:r w:rsidRPr="00A978E2">
          <w:rPr>
            <w:rStyle w:val="Hyperlink"/>
            <w:rFonts w:asciiTheme="minorHAnsi" w:hAnsiTheme="minorHAnsi"/>
            <w:color w:val="000000" w:themeColor="text1"/>
            <w:sz w:val="22"/>
            <w:szCs w:val="22"/>
            <w:u w:val="none"/>
          </w:rPr>
          <w:t>methods</w:t>
        </w:r>
      </w:hyperlink>
      <w:r w:rsidRPr="00A978E2">
        <w:rPr>
          <w:rFonts w:asciiTheme="minorHAnsi" w:hAnsiTheme="minorHAnsi"/>
          <w:color w:val="000000" w:themeColor="text1"/>
          <w:sz w:val="22"/>
          <w:szCs w:val="22"/>
        </w:rPr>
        <w:t xml:space="preserve">, </w:t>
      </w:r>
      <w:hyperlink r:id="rId15" w:tooltip="Click here for a definition of this term" w:history="1">
        <w:r w:rsidRPr="00A978E2">
          <w:rPr>
            <w:rStyle w:val="Hyperlink"/>
            <w:rFonts w:asciiTheme="minorHAnsi" w:hAnsiTheme="minorHAnsi"/>
            <w:color w:val="000000" w:themeColor="text1"/>
            <w:sz w:val="22"/>
            <w:szCs w:val="22"/>
            <w:u w:val="none"/>
          </w:rPr>
          <w:t>metrics</w:t>
        </w:r>
      </w:hyperlink>
      <w:r w:rsidRPr="00A978E2">
        <w:rPr>
          <w:rFonts w:asciiTheme="minorHAnsi" w:hAnsiTheme="minorHAnsi"/>
          <w:color w:val="000000" w:themeColor="text1"/>
          <w:sz w:val="22"/>
          <w:szCs w:val="22"/>
        </w:rPr>
        <w:t xml:space="preserve">, and </w:t>
      </w:r>
      <w:hyperlink r:id="rId16" w:tooltip="Click here for a definition of this term" w:history="1">
        <w:r w:rsidRPr="00A978E2">
          <w:rPr>
            <w:rStyle w:val="Hyperlink"/>
            <w:rFonts w:asciiTheme="minorHAnsi" w:hAnsiTheme="minorHAnsi"/>
            <w:color w:val="000000" w:themeColor="text1"/>
            <w:sz w:val="22"/>
            <w:szCs w:val="22"/>
            <w:u w:val="none"/>
          </w:rPr>
          <w:t>protocols</w:t>
        </w:r>
      </w:hyperlink>
      <w:r w:rsidRPr="00A978E2">
        <w:rPr>
          <w:rFonts w:asciiTheme="minorHAnsi" w:hAnsiTheme="minorHAnsi"/>
          <w:color w:val="000000" w:themeColor="text1"/>
          <w:sz w:val="22"/>
          <w:szCs w:val="22"/>
        </w:rPr>
        <w:t xml:space="preserve">, possibly recommending certain ones for use with their program. </w:t>
      </w:r>
      <w:r w:rsidRPr="00A978E2">
        <w:rPr>
          <w:rFonts w:asciiTheme="minorHAnsi" w:hAnsiTheme="minorHAnsi" w:cs="Arial"/>
          <w:color w:val="000000" w:themeColor="text1"/>
          <w:sz w:val="22"/>
          <w:szCs w:val="22"/>
        </w:rPr>
        <w:t xml:space="preserve">This site will be a shared space for documenting what is in use and reviewing the best available techniques for answering common management questions. </w:t>
      </w:r>
      <w:r w:rsidRPr="00A978E2">
        <w:rPr>
          <w:rFonts w:asciiTheme="minorHAnsi" w:hAnsiTheme="minorHAnsi" w:cs="Arial"/>
          <w:color w:val="000000" w:themeColor="text1"/>
          <w:sz w:val="22"/>
          <w:szCs w:val="22"/>
        </w:rPr>
        <w:br/>
      </w:r>
      <w:hyperlink r:id="rId17" w:history="1">
        <w:r w:rsidRPr="00A978E2">
          <w:rPr>
            <w:rStyle w:val="Hyperlink"/>
            <w:rFonts w:asciiTheme="minorHAnsi" w:hAnsiTheme="minorHAnsi" w:cs="Arial"/>
            <w:color w:val="000000" w:themeColor="text1"/>
            <w:sz w:val="22"/>
            <w:szCs w:val="22"/>
          </w:rPr>
          <w:t>https://www.monitoringmethods.org/</w:t>
        </w:r>
      </w:hyperlink>
      <w:r w:rsidR="00381BC5">
        <w:br/>
      </w:r>
    </w:p>
    <w:p w:rsidR="00381BC5" w:rsidRPr="00381BC5" w:rsidRDefault="00381BC5" w:rsidP="00381BC5">
      <w:pPr>
        <w:pStyle w:val="NormalWeb"/>
        <w:numPr>
          <w:ilvl w:val="0"/>
          <w:numId w:val="10"/>
        </w:numPr>
        <w:shd w:val="clear" w:color="auto" w:fill="FFFFFF" w:themeFill="background1"/>
        <w:rPr>
          <w:rFonts w:asciiTheme="minorHAnsi" w:hAnsiTheme="minorHAnsi" w:cs="Arial"/>
          <w:color w:val="000000" w:themeColor="text1"/>
          <w:sz w:val="22"/>
          <w:szCs w:val="22"/>
        </w:rPr>
      </w:pPr>
      <w:r w:rsidRPr="00381BC5">
        <w:rPr>
          <w:rFonts w:asciiTheme="minorHAnsi" w:hAnsiTheme="minorHAnsi" w:cs="Arial"/>
          <w:b/>
          <w:bCs/>
          <w:sz w:val="22"/>
          <w:szCs w:val="22"/>
        </w:rPr>
        <w:lastRenderedPageBreak/>
        <w:t>OWEB Guide to Photo Point Monitoring</w:t>
      </w:r>
      <w:r>
        <w:rPr>
          <w:rFonts w:asciiTheme="minorHAnsi" w:hAnsiTheme="minorHAnsi" w:cs="Arial"/>
          <w:bCs/>
          <w:sz w:val="22"/>
          <w:szCs w:val="22"/>
          <w:u w:val="single"/>
        </w:rPr>
        <w:br/>
      </w:r>
      <w:hyperlink r:id="rId18" w:history="1">
        <w:r w:rsidRPr="00381BC5">
          <w:rPr>
            <w:rStyle w:val="Hyperlink"/>
            <w:rFonts w:asciiTheme="minorHAnsi" w:hAnsiTheme="minorHAnsi" w:cs="Arial"/>
            <w:color w:val="auto"/>
            <w:sz w:val="22"/>
            <w:szCs w:val="22"/>
          </w:rPr>
          <w:t>http://www.oregon.gov/OWEB/docs/pubs/photopoint_monitoring_doc_july2007.pdf</w:t>
        </w:r>
      </w:hyperlink>
      <w:r>
        <w:rPr>
          <w:rFonts w:asciiTheme="minorHAnsi" w:hAnsiTheme="minorHAnsi" w:cs="Arial"/>
          <w:color w:val="000000" w:themeColor="text1"/>
          <w:sz w:val="22"/>
          <w:szCs w:val="22"/>
          <w:u w:val="single"/>
        </w:rPr>
        <w:br/>
      </w:r>
    </w:p>
    <w:p w:rsidR="00D9709B" w:rsidRPr="00381BC5" w:rsidRDefault="00D9709B" w:rsidP="00381BC5">
      <w:pPr>
        <w:pStyle w:val="NormalWeb"/>
        <w:numPr>
          <w:ilvl w:val="0"/>
          <w:numId w:val="10"/>
        </w:numPr>
        <w:shd w:val="clear" w:color="auto" w:fill="FFFFFF" w:themeFill="background1"/>
        <w:rPr>
          <w:rFonts w:asciiTheme="minorHAnsi" w:hAnsiTheme="minorHAnsi" w:cs="Arial"/>
          <w:color w:val="000000" w:themeColor="text1"/>
          <w:sz w:val="22"/>
          <w:szCs w:val="22"/>
        </w:rPr>
      </w:pPr>
      <w:r w:rsidRPr="00381BC5">
        <w:rPr>
          <w:rFonts w:asciiTheme="minorHAnsi" w:hAnsiTheme="minorHAnsi" w:cs="Arial"/>
          <w:b/>
          <w:color w:val="000000" w:themeColor="text1"/>
          <w:sz w:val="22"/>
          <w:szCs w:val="22"/>
        </w:rPr>
        <w:t>Quick Guide to Photo Point Monitoring (NRCS)</w:t>
      </w:r>
      <w:r w:rsidRPr="00381BC5">
        <w:rPr>
          <w:rFonts w:asciiTheme="minorHAnsi" w:hAnsiTheme="minorHAnsi" w:cs="Arial"/>
          <w:color w:val="000000" w:themeColor="text1"/>
          <w:sz w:val="22"/>
          <w:szCs w:val="22"/>
        </w:rPr>
        <w:br/>
      </w:r>
      <w:r w:rsidRPr="00381BC5">
        <w:rPr>
          <w:rFonts w:asciiTheme="minorHAnsi" w:hAnsiTheme="minorHAnsi" w:cs="Arial"/>
          <w:color w:val="000000" w:themeColor="text1"/>
          <w:sz w:val="22"/>
          <w:szCs w:val="22"/>
          <w:u w:val="single"/>
        </w:rPr>
        <w:t>http://www.nm.nrcs.usda.gov/technical/tech-notes/bio/bio61a6_PhotoDocumentation_Protocol.pdf</w:t>
      </w:r>
    </w:p>
    <w:p w:rsidR="001C70C0" w:rsidRDefault="008A27FC" w:rsidP="001C70C0">
      <w:pPr>
        <w:pStyle w:val="NormalWeb"/>
        <w:rPr>
          <w:rFonts w:asciiTheme="minorHAnsi" w:hAnsiTheme="minorHAnsi" w:cs="Arial"/>
          <w:b/>
          <w:color w:val="000000" w:themeColor="text1"/>
        </w:rPr>
      </w:pPr>
      <w:r>
        <w:rPr>
          <w:rFonts w:asciiTheme="minorHAnsi" w:hAnsiTheme="minorHAnsi" w:cs="Arial"/>
          <w:b/>
          <w:color w:val="000000" w:themeColor="text1"/>
        </w:rPr>
        <w:t>Terrestrial Plant Resources</w:t>
      </w:r>
    </w:p>
    <w:p w:rsidR="00A978E2" w:rsidRPr="008D5439" w:rsidRDefault="00A978E2" w:rsidP="00A978E2">
      <w:pPr>
        <w:pStyle w:val="NormalWeb"/>
        <w:rPr>
          <w:rFonts w:asciiTheme="minorHAnsi" w:hAnsiTheme="minorHAnsi"/>
          <w:bCs/>
          <w:color w:val="000000" w:themeColor="text1"/>
        </w:rPr>
      </w:pPr>
      <w:r w:rsidRPr="008D5439">
        <w:rPr>
          <w:rFonts w:asciiTheme="minorHAnsi" w:hAnsiTheme="minorHAnsi"/>
          <w:bCs/>
          <w:color w:val="000000" w:themeColor="text1"/>
        </w:rPr>
        <w:t>Books:</w:t>
      </w:r>
    </w:p>
    <w:p w:rsidR="00A978E2" w:rsidRDefault="00A978E2" w:rsidP="00A978E2">
      <w:pPr>
        <w:pStyle w:val="NormalWeb"/>
        <w:numPr>
          <w:ilvl w:val="0"/>
          <w:numId w:val="5"/>
        </w:numPr>
        <w:shd w:val="clear" w:color="auto" w:fill="FFFFFF" w:themeFill="background1"/>
        <w:rPr>
          <w:rFonts w:asciiTheme="minorHAnsi" w:hAnsiTheme="minorHAnsi"/>
          <w:color w:val="000000" w:themeColor="text1"/>
          <w:sz w:val="22"/>
          <w:szCs w:val="22"/>
        </w:rPr>
      </w:pPr>
      <w:r>
        <w:rPr>
          <w:rFonts w:asciiTheme="minorHAnsi" w:hAnsiTheme="minorHAnsi"/>
          <w:color w:val="000000" w:themeColor="text1"/>
          <w:sz w:val="22"/>
          <w:szCs w:val="22"/>
        </w:rPr>
        <w:t xml:space="preserve">Hitchcock, C.L. and A. </w:t>
      </w:r>
      <w:proofErr w:type="spellStart"/>
      <w:r>
        <w:rPr>
          <w:rFonts w:asciiTheme="minorHAnsi" w:hAnsiTheme="minorHAnsi"/>
          <w:color w:val="000000" w:themeColor="text1"/>
          <w:sz w:val="22"/>
          <w:szCs w:val="22"/>
        </w:rPr>
        <w:t>Cronquist</w:t>
      </w:r>
      <w:proofErr w:type="spellEnd"/>
      <w:r>
        <w:rPr>
          <w:rFonts w:asciiTheme="minorHAnsi" w:hAnsiTheme="minorHAnsi"/>
          <w:color w:val="000000" w:themeColor="text1"/>
          <w:sz w:val="22"/>
          <w:szCs w:val="22"/>
        </w:rPr>
        <w:t xml:space="preserve">.  1973.  </w:t>
      </w:r>
      <w:r w:rsidRPr="008A27FC">
        <w:rPr>
          <w:rFonts w:asciiTheme="minorHAnsi" w:hAnsiTheme="minorHAnsi"/>
          <w:i/>
          <w:color w:val="000000" w:themeColor="text1"/>
          <w:sz w:val="22"/>
          <w:szCs w:val="22"/>
        </w:rPr>
        <w:t>Flora of the Pacific Northwest</w:t>
      </w:r>
      <w:r>
        <w:rPr>
          <w:rFonts w:asciiTheme="minorHAnsi" w:hAnsiTheme="minorHAnsi"/>
          <w:color w:val="000000" w:themeColor="text1"/>
          <w:sz w:val="22"/>
          <w:szCs w:val="22"/>
        </w:rPr>
        <w:t xml:space="preserve">.  University of </w:t>
      </w:r>
      <w:r w:rsidR="009853F6">
        <w:rPr>
          <w:rFonts w:asciiTheme="minorHAnsi" w:hAnsiTheme="minorHAnsi"/>
          <w:color w:val="000000" w:themeColor="text1"/>
          <w:sz w:val="22"/>
          <w:szCs w:val="22"/>
        </w:rPr>
        <w:br/>
        <w:t xml:space="preserve">   </w:t>
      </w:r>
      <w:r>
        <w:rPr>
          <w:rFonts w:asciiTheme="minorHAnsi" w:hAnsiTheme="minorHAnsi"/>
          <w:color w:val="000000" w:themeColor="text1"/>
          <w:sz w:val="22"/>
          <w:szCs w:val="22"/>
        </w:rPr>
        <w:t xml:space="preserve"> Washington Press.  </w:t>
      </w:r>
      <w:r w:rsidR="009853F6">
        <w:rPr>
          <w:rFonts w:asciiTheme="minorHAnsi" w:hAnsiTheme="minorHAnsi"/>
          <w:color w:val="000000" w:themeColor="text1"/>
          <w:sz w:val="22"/>
          <w:szCs w:val="22"/>
        </w:rPr>
        <w:br/>
      </w:r>
    </w:p>
    <w:p w:rsidR="00A978E2" w:rsidRPr="00973739" w:rsidRDefault="00A978E2" w:rsidP="00A978E2">
      <w:pPr>
        <w:pStyle w:val="NormalWeb"/>
        <w:numPr>
          <w:ilvl w:val="0"/>
          <w:numId w:val="5"/>
        </w:numPr>
        <w:shd w:val="clear" w:color="auto" w:fill="FFFFFF" w:themeFill="background1"/>
        <w:rPr>
          <w:rFonts w:asciiTheme="minorHAnsi" w:hAnsiTheme="minorHAnsi"/>
          <w:color w:val="000000" w:themeColor="text1"/>
          <w:sz w:val="22"/>
          <w:szCs w:val="22"/>
        </w:rPr>
      </w:pPr>
      <w:r w:rsidRPr="00973739">
        <w:rPr>
          <w:rFonts w:asciiTheme="minorHAnsi" w:hAnsiTheme="minorHAnsi"/>
          <w:color w:val="000000" w:themeColor="text1"/>
          <w:sz w:val="22"/>
          <w:szCs w:val="22"/>
        </w:rPr>
        <w:t xml:space="preserve">Kaufman, Sylvan and Wallace Kaufman.  2007.  </w:t>
      </w:r>
      <w:r w:rsidRPr="00973739">
        <w:rPr>
          <w:rFonts w:asciiTheme="minorHAnsi" w:hAnsiTheme="minorHAnsi"/>
          <w:i/>
          <w:color w:val="000000" w:themeColor="text1"/>
          <w:sz w:val="22"/>
          <w:szCs w:val="22"/>
        </w:rPr>
        <w:t xml:space="preserve">Invasive Plants:  Guide to Identification and the </w:t>
      </w:r>
      <w:r w:rsidR="009853F6">
        <w:rPr>
          <w:rFonts w:asciiTheme="minorHAnsi" w:hAnsiTheme="minorHAnsi"/>
          <w:i/>
          <w:color w:val="000000" w:themeColor="text1"/>
          <w:sz w:val="22"/>
          <w:szCs w:val="22"/>
        </w:rPr>
        <w:br/>
        <w:t xml:space="preserve">    </w:t>
      </w:r>
      <w:r w:rsidRPr="00973739">
        <w:rPr>
          <w:rFonts w:asciiTheme="minorHAnsi" w:hAnsiTheme="minorHAnsi"/>
          <w:i/>
          <w:color w:val="000000" w:themeColor="text1"/>
          <w:sz w:val="22"/>
          <w:szCs w:val="22"/>
        </w:rPr>
        <w:t>Impacts and Control of Common North American Species.</w:t>
      </w:r>
      <w:r w:rsidRPr="00973739">
        <w:rPr>
          <w:rFonts w:asciiTheme="minorHAnsi" w:hAnsiTheme="minorHAnsi"/>
          <w:color w:val="000000" w:themeColor="text1"/>
          <w:sz w:val="22"/>
          <w:szCs w:val="22"/>
        </w:rPr>
        <w:t xml:space="preserve">  </w:t>
      </w:r>
      <w:proofErr w:type="spellStart"/>
      <w:r w:rsidRPr="00973739">
        <w:rPr>
          <w:rFonts w:asciiTheme="minorHAnsi" w:hAnsiTheme="minorHAnsi"/>
          <w:color w:val="000000" w:themeColor="text1"/>
          <w:sz w:val="22"/>
          <w:szCs w:val="22"/>
        </w:rPr>
        <w:t>Stackpole</w:t>
      </w:r>
      <w:proofErr w:type="spellEnd"/>
      <w:r w:rsidRPr="00973739">
        <w:rPr>
          <w:rFonts w:asciiTheme="minorHAnsi" w:hAnsiTheme="minorHAnsi"/>
          <w:color w:val="000000" w:themeColor="text1"/>
          <w:sz w:val="22"/>
          <w:szCs w:val="22"/>
        </w:rPr>
        <w:t xml:space="preserve"> Books.</w:t>
      </w:r>
      <w:r w:rsidR="009853F6">
        <w:rPr>
          <w:rFonts w:asciiTheme="minorHAnsi" w:hAnsiTheme="minorHAnsi"/>
          <w:color w:val="000000" w:themeColor="text1"/>
          <w:sz w:val="22"/>
          <w:szCs w:val="22"/>
        </w:rPr>
        <w:br/>
      </w:r>
    </w:p>
    <w:p w:rsidR="00A978E2" w:rsidRDefault="00A978E2" w:rsidP="00A978E2">
      <w:pPr>
        <w:pStyle w:val="NormalWeb"/>
        <w:numPr>
          <w:ilvl w:val="0"/>
          <w:numId w:val="5"/>
        </w:numPr>
        <w:shd w:val="clear" w:color="auto" w:fill="FFFFFF" w:themeFill="background1"/>
        <w:rPr>
          <w:rFonts w:asciiTheme="minorHAnsi" w:hAnsiTheme="minorHAnsi"/>
          <w:color w:val="000000" w:themeColor="text1"/>
          <w:sz w:val="22"/>
          <w:szCs w:val="22"/>
        </w:rPr>
      </w:pPr>
      <w:r w:rsidRPr="00973739">
        <w:rPr>
          <w:rFonts w:asciiTheme="minorHAnsi" w:hAnsiTheme="minorHAnsi"/>
          <w:color w:val="000000" w:themeColor="text1"/>
          <w:sz w:val="22"/>
          <w:szCs w:val="22"/>
        </w:rPr>
        <w:t xml:space="preserve">Whitson, T.D. 2002. </w:t>
      </w:r>
      <w:r w:rsidRPr="00973739">
        <w:rPr>
          <w:rFonts w:asciiTheme="minorHAnsi" w:hAnsiTheme="minorHAnsi"/>
          <w:i/>
          <w:color w:val="000000" w:themeColor="text1"/>
          <w:sz w:val="22"/>
          <w:szCs w:val="22"/>
        </w:rPr>
        <w:t>Weeds of the West.</w:t>
      </w:r>
      <w:r w:rsidRPr="00973739">
        <w:rPr>
          <w:rFonts w:asciiTheme="minorHAnsi" w:hAnsiTheme="minorHAnsi"/>
          <w:color w:val="000000" w:themeColor="text1"/>
          <w:sz w:val="22"/>
          <w:szCs w:val="22"/>
        </w:rPr>
        <w:t xml:space="preserve"> Western Society of Weed Science.</w:t>
      </w:r>
      <w:r w:rsidR="009853F6">
        <w:rPr>
          <w:rFonts w:asciiTheme="minorHAnsi" w:hAnsiTheme="minorHAnsi"/>
          <w:color w:val="000000" w:themeColor="text1"/>
          <w:sz w:val="22"/>
          <w:szCs w:val="22"/>
        </w:rPr>
        <w:br/>
      </w:r>
    </w:p>
    <w:p w:rsidR="00A978E2" w:rsidRPr="009853F6" w:rsidRDefault="00A978E2" w:rsidP="001C70C0">
      <w:pPr>
        <w:pStyle w:val="ListParagraph"/>
        <w:numPr>
          <w:ilvl w:val="0"/>
          <w:numId w:val="5"/>
        </w:numPr>
        <w:rPr>
          <w:color w:val="000000" w:themeColor="text1"/>
        </w:rPr>
      </w:pPr>
      <w:r w:rsidRPr="00A978E2">
        <w:rPr>
          <w:color w:val="000000" w:themeColor="text1"/>
          <w:u w:val="single"/>
        </w:rPr>
        <w:t xml:space="preserve">Worst Weeds of the Gorge:  A Guide for Early Detection and Rapid Response in the Columbia </w:t>
      </w:r>
      <w:r w:rsidR="009853F6">
        <w:rPr>
          <w:color w:val="000000" w:themeColor="text1"/>
          <w:u w:val="single"/>
        </w:rPr>
        <w:br/>
      </w:r>
      <w:r w:rsidR="009853F6" w:rsidRPr="009853F6">
        <w:rPr>
          <w:color w:val="000000" w:themeColor="text1"/>
        </w:rPr>
        <w:t xml:space="preserve">   </w:t>
      </w:r>
      <w:r w:rsidRPr="00A978E2">
        <w:rPr>
          <w:color w:val="000000" w:themeColor="text1"/>
          <w:u w:val="single"/>
        </w:rPr>
        <w:t>River Gorge</w:t>
      </w:r>
      <w:r w:rsidRPr="00A978E2">
        <w:rPr>
          <w:color w:val="000000" w:themeColor="text1"/>
        </w:rPr>
        <w:t xml:space="preserve"> 2013.  Also available digitally at:  </w:t>
      </w:r>
      <w:r w:rsidR="00F57D0D">
        <w:rPr>
          <w:color w:val="000000" w:themeColor="text1"/>
        </w:rPr>
        <w:t xml:space="preserve"> </w:t>
      </w:r>
      <w:r w:rsidRPr="00A978E2">
        <w:rPr>
          <w:color w:val="000000" w:themeColor="text1"/>
          <w:u w:val="single"/>
        </w:rPr>
        <w:t>http://www.capehorntrail.org/EDRRbook_12MB.pdf</w:t>
      </w:r>
    </w:p>
    <w:p w:rsidR="008A27FC" w:rsidRPr="00F47B28" w:rsidRDefault="00F47B28" w:rsidP="001C70C0">
      <w:pPr>
        <w:pStyle w:val="NormalWeb"/>
        <w:rPr>
          <w:rFonts w:asciiTheme="minorHAnsi" w:hAnsiTheme="minorHAnsi" w:cs="Arial"/>
          <w:color w:val="000000" w:themeColor="text1"/>
        </w:rPr>
      </w:pPr>
      <w:r w:rsidRPr="00F47B28">
        <w:rPr>
          <w:rFonts w:asciiTheme="minorHAnsi" w:hAnsiTheme="minorHAnsi" w:cs="Arial"/>
          <w:color w:val="000000" w:themeColor="text1"/>
        </w:rPr>
        <w:t xml:space="preserve">Phone &amp; Tablet </w:t>
      </w:r>
      <w:r w:rsidR="008A27FC" w:rsidRPr="00F47B28">
        <w:rPr>
          <w:rFonts w:asciiTheme="minorHAnsi" w:hAnsiTheme="minorHAnsi" w:cs="Arial"/>
          <w:color w:val="000000" w:themeColor="text1"/>
        </w:rPr>
        <w:t>Apps:</w:t>
      </w:r>
    </w:p>
    <w:p w:rsidR="009D7D55" w:rsidRDefault="001C70C0" w:rsidP="009853F6">
      <w:pPr>
        <w:pStyle w:val="NormalWeb"/>
        <w:numPr>
          <w:ilvl w:val="0"/>
          <w:numId w:val="6"/>
        </w:numPr>
        <w:rPr>
          <w:rFonts w:asciiTheme="minorHAnsi" w:hAnsiTheme="minorHAnsi"/>
          <w:bCs/>
          <w:color w:val="000000" w:themeColor="text1"/>
          <w:sz w:val="22"/>
          <w:szCs w:val="22"/>
        </w:rPr>
      </w:pPr>
      <w:r w:rsidRPr="00973739">
        <w:rPr>
          <w:rFonts w:asciiTheme="minorHAnsi" w:hAnsiTheme="minorHAnsi" w:cs="Arial"/>
          <w:color w:val="000000" w:themeColor="text1"/>
          <w:sz w:val="22"/>
          <w:szCs w:val="22"/>
          <w:u w:val="single"/>
        </w:rPr>
        <w:t xml:space="preserve">1,000 Broadleaf Weeds of North America </w:t>
      </w:r>
      <w:r w:rsidR="009D7D55" w:rsidRPr="00973739">
        <w:rPr>
          <w:rFonts w:asciiTheme="minorHAnsi" w:hAnsiTheme="minorHAnsi" w:cs="Arial"/>
          <w:color w:val="000000" w:themeColor="text1"/>
          <w:sz w:val="22"/>
          <w:szCs w:val="22"/>
          <w:u w:val="single"/>
        </w:rPr>
        <w:t>(</w:t>
      </w:r>
      <w:r w:rsidRPr="00973739">
        <w:rPr>
          <w:rFonts w:asciiTheme="minorHAnsi" w:hAnsiTheme="minorHAnsi" w:cs="Arial"/>
          <w:color w:val="000000" w:themeColor="text1"/>
          <w:sz w:val="22"/>
          <w:szCs w:val="22"/>
          <w:u w:val="single"/>
        </w:rPr>
        <w:t>for Android</w:t>
      </w:r>
      <w:r w:rsidR="009D7D55" w:rsidRPr="00973739">
        <w:rPr>
          <w:rFonts w:asciiTheme="minorHAnsi" w:hAnsiTheme="minorHAnsi" w:cs="Arial"/>
          <w:color w:val="000000" w:themeColor="text1"/>
          <w:sz w:val="22"/>
          <w:szCs w:val="22"/>
          <w:u w:val="single"/>
        </w:rPr>
        <w:t>)</w:t>
      </w:r>
      <w:r w:rsidRPr="00973739">
        <w:rPr>
          <w:rFonts w:asciiTheme="minorHAnsi" w:hAnsiTheme="minorHAnsi" w:cs="Arial"/>
          <w:color w:val="000000" w:themeColor="text1"/>
          <w:sz w:val="22"/>
          <w:szCs w:val="22"/>
          <w:u w:val="single"/>
        </w:rPr>
        <w:t>, an Interactive Guide to Identification.</w:t>
      </w:r>
      <w:r w:rsidRPr="00973739">
        <w:rPr>
          <w:rFonts w:asciiTheme="minorHAnsi" w:hAnsiTheme="minorHAnsi" w:cs="Arial"/>
          <w:color w:val="000000" w:themeColor="text1"/>
          <w:sz w:val="22"/>
          <w:szCs w:val="22"/>
        </w:rPr>
        <w:t xml:space="preserve">  The app allows you to identify plants by specifying characteristics from a variety of categories (e.g. flowers, leaves, stem) and sub-categories (e.g. flower color, leaf shape, </w:t>
      </w:r>
      <w:proofErr w:type="gramStart"/>
      <w:r w:rsidRPr="00973739">
        <w:rPr>
          <w:rFonts w:asciiTheme="minorHAnsi" w:hAnsiTheme="minorHAnsi" w:cs="Arial"/>
          <w:color w:val="000000" w:themeColor="text1"/>
          <w:sz w:val="22"/>
          <w:szCs w:val="22"/>
        </w:rPr>
        <w:t>stem</w:t>
      </w:r>
      <w:proofErr w:type="gramEnd"/>
      <w:r w:rsidRPr="00973739">
        <w:rPr>
          <w:rFonts w:asciiTheme="minorHAnsi" w:hAnsiTheme="minorHAnsi" w:cs="Arial"/>
          <w:color w:val="000000" w:themeColor="text1"/>
          <w:sz w:val="22"/>
          <w:szCs w:val="22"/>
        </w:rPr>
        <w:t xml:space="preserve"> cross-section).  All characteristics are displayed via detailed scientific illustrations in the interactive botanical glossary, which is as useful to novices as it is to professionals. With each choice you make, the list of possible plants shrinks. </w:t>
      </w:r>
      <w:r w:rsidR="009D7D55" w:rsidRPr="00973739">
        <w:rPr>
          <w:rFonts w:asciiTheme="minorHAnsi" w:hAnsiTheme="minorHAnsi" w:cs="Arial"/>
          <w:color w:val="000000" w:themeColor="text1"/>
          <w:sz w:val="22"/>
          <w:szCs w:val="22"/>
        </w:rPr>
        <w:br/>
        <w:t>Cost:  $9.95</w:t>
      </w:r>
      <w:r w:rsidR="009D7D55" w:rsidRPr="00973739">
        <w:rPr>
          <w:rFonts w:asciiTheme="minorHAnsi" w:hAnsiTheme="minorHAnsi" w:cs="Arial"/>
          <w:color w:val="000000" w:themeColor="text1"/>
          <w:sz w:val="22"/>
          <w:szCs w:val="22"/>
        </w:rPr>
        <w:br/>
      </w:r>
      <w:hyperlink r:id="rId19" w:history="1">
        <w:r w:rsidR="009D7D55" w:rsidRPr="00973739">
          <w:rPr>
            <w:rStyle w:val="Hyperlink"/>
            <w:rFonts w:asciiTheme="minorHAnsi" w:hAnsiTheme="minorHAnsi"/>
            <w:bCs/>
            <w:color w:val="000000" w:themeColor="text1"/>
            <w:sz w:val="22"/>
            <w:szCs w:val="22"/>
          </w:rPr>
          <w:t>http://xidservices.com/</w:t>
        </w:r>
      </w:hyperlink>
      <w:r w:rsidR="009853F6">
        <w:br/>
      </w:r>
    </w:p>
    <w:p w:rsidR="008A27FC" w:rsidRPr="00973739" w:rsidRDefault="008A27FC" w:rsidP="009853F6">
      <w:pPr>
        <w:pStyle w:val="NormalWeb"/>
        <w:numPr>
          <w:ilvl w:val="0"/>
          <w:numId w:val="6"/>
        </w:numPr>
        <w:rPr>
          <w:rFonts w:asciiTheme="minorHAnsi" w:hAnsiTheme="minorHAnsi"/>
          <w:bCs/>
          <w:color w:val="000000" w:themeColor="text1"/>
          <w:sz w:val="22"/>
          <w:szCs w:val="22"/>
        </w:rPr>
      </w:pPr>
      <w:r w:rsidRPr="00973739">
        <w:rPr>
          <w:rStyle w:val="Emphasis"/>
          <w:rFonts w:asciiTheme="minorHAnsi" w:hAnsiTheme="minorHAnsi"/>
          <w:i w:val="0"/>
          <w:color w:val="000000" w:themeColor="text1"/>
          <w:sz w:val="22"/>
          <w:szCs w:val="22"/>
          <w:u w:val="single"/>
        </w:rPr>
        <w:t>Washington Wildflowers</w:t>
      </w:r>
      <w:r w:rsidRPr="00973739">
        <w:rPr>
          <w:rFonts w:asciiTheme="minorHAnsi" w:hAnsiTheme="minorHAnsi"/>
          <w:color w:val="000000" w:themeColor="text1"/>
          <w:sz w:val="22"/>
          <w:szCs w:val="22"/>
        </w:rPr>
        <w:t xml:space="preserve">, the smartphone app, lets you take 870 species of wildflowers, shrubs, and vines from Washington </w:t>
      </w:r>
      <w:proofErr w:type="gramStart"/>
      <w:r w:rsidRPr="00973739">
        <w:rPr>
          <w:rFonts w:asciiTheme="minorHAnsi" w:hAnsiTheme="minorHAnsi"/>
          <w:color w:val="000000" w:themeColor="text1"/>
          <w:sz w:val="22"/>
          <w:szCs w:val="22"/>
        </w:rPr>
        <w:t>state</w:t>
      </w:r>
      <w:proofErr w:type="gramEnd"/>
      <w:r w:rsidRPr="00973739">
        <w:rPr>
          <w:rFonts w:asciiTheme="minorHAnsi" w:hAnsiTheme="minorHAnsi"/>
          <w:color w:val="000000" w:themeColor="text1"/>
          <w:sz w:val="22"/>
          <w:szCs w:val="22"/>
        </w:rPr>
        <w:t xml:space="preserve"> into the field with you.  There's extensive search capability, 3 or 4 photos for each plant, descriptions, and range maps.  The majority of species included are native, but introduced species common to the region are covered as well in order to expand the usefulness of this resource.  Once installed on your phone or tablet there's no need for a net connection.  </w:t>
      </w:r>
      <w:r w:rsidRPr="00973739">
        <w:rPr>
          <w:rFonts w:asciiTheme="minorHAnsi" w:hAnsiTheme="minorHAnsi"/>
          <w:color w:val="000000" w:themeColor="text1"/>
          <w:sz w:val="22"/>
          <w:szCs w:val="22"/>
        </w:rPr>
        <w:br/>
        <w:t>Cost:  $7.99</w:t>
      </w:r>
      <w:r w:rsidRPr="00973739">
        <w:rPr>
          <w:rFonts w:asciiTheme="minorHAnsi" w:hAnsiTheme="minorHAnsi"/>
          <w:color w:val="000000" w:themeColor="text1"/>
          <w:sz w:val="22"/>
          <w:szCs w:val="22"/>
        </w:rPr>
        <w:br/>
      </w:r>
      <w:r w:rsidRPr="008A27FC">
        <w:rPr>
          <w:rFonts w:asciiTheme="minorHAnsi" w:hAnsiTheme="minorHAnsi"/>
          <w:bCs/>
          <w:color w:val="000000" w:themeColor="text1"/>
          <w:sz w:val="22"/>
          <w:szCs w:val="22"/>
          <w:u w:val="single"/>
        </w:rPr>
        <w:t>http://www.pnwflowers.com/app</w:t>
      </w:r>
    </w:p>
    <w:p w:rsidR="008A27FC" w:rsidRPr="008D5439" w:rsidRDefault="008D5439" w:rsidP="009D7D55">
      <w:pPr>
        <w:pStyle w:val="NormalWeb"/>
        <w:rPr>
          <w:rFonts w:asciiTheme="minorHAnsi" w:hAnsiTheme="minorHAnsi"/>
          <w:bCs/>
          <w:color w:val="000000" w:themeColor="text1"/>
        </w:rPr>
      </w:pPr>
      <w:r w:rsidRPr="008D5439">
        <w:rPr>
          <w:rFonts w:asciiTheme="minorHAnsi" w:hAnsiTheme="minorHAnsi"/>
          <w:bCs/>
          <w:color w:val="000000" w:themeColor="text1"/>
        </w:rPr>
        <w:t>Interactive DVD:</w:t>
      </w:r>
    </w:p>
    <w:p w:rsidR="008A27FC" w:rsidRDefault="008A27FC" w:rsidP="009853F6">
      <w:pPr>
        <w:pStyle w:val="NormalWeb"/>
        <w:numPr>
          <w:ilvl w:val="0"/>
          <w:numId w:val="7"/>
        </w:numPr>
        <w:rPr>
          <w:rFonts w:asciiTheme="minorHAnsi" w:hAnsiTheme="minorHAnsi"/>
          <w:bCs/>
          <w:color w:val="000000" w:themeColor="text1"/>
          <w:sz w:val="22"/>
          <w:szCs w:val="22"/>
          <w:u w:val="single"/>
        </w:rPr>
      </w:pPr>
      <w:r w:rsidRPr="00973739">
        <w:rPr>
          <w:rFonts w:asciiTheme="minorHAnsi" w:hAnsiTheme="minorHAnsi"/>
          <w:bCs/>
          <w:color w:val="000000" w:themeColor="text1"/>
          <w:sz w:val="22"/>
          <w:szCs w:val="22"/>
          <w:u w:val="single"/>
        </w:rPr>
        <w:lastRenderedPageBreak/>
        <w:t xml:space="preserve">1200 Weeds of the 48 States and Adjacent Canada </w:t>
      </w:r>
      <w:r w:rsidRPr="00973739">
        <w:rPr>
          <w:rFonts w:asciiTheme="minorHAnsi" w:hAnsiTheme="minorHAnsi"/>
          <w:bCs/>
          <w:color w:val="000000" w:themeColor="text1"/>
          <w:sz w:val="22"/>
          <w:szCs w:val="22"/>
        </w:rPr>
        <w:t xml:space="preserve">(DVD) is the most comprehensive weed identification reference available for the United States and Canada.  It includes:  An easy to use interactive key, color photos of each of the 1,200 species, a fully illustrated glossary of botanical terminology, page number </w:t>
      </w:r>
      <w:hyperlink r:id="rId20" w:tooltip="references" w:history="1">
        <w:r w:rsidRPr="00973739">
          <w:rPr>
            <w:rStyle w:val="Hyperlink"/>
            <w:rFonts w:asciiTheme="minorHAnsi" w:hAnsiTheme="minorHAnsi"/>
            <w:bCs/>
            <w:color w:val="000000" w:themeColor="text1"/>
            <w:sz w:val="22"/>
            <w:szCs w:val="22"/>
            <w:u w:val="none"/>
          </w:rPr>
          <w:t>references</w:t>
        </w:r>
      </w:hyperlink>
      <w:r w:rsidRPr="00973739">
        <w:rPr>
          <w:rFonts w:asciiTheme="minorHAnsi" w:hAnsiTheme="minorHAnsi"/>
          <w:bCs/>
          <w:color w:val="000000" w:themeColor="text1"/>
          <w:sz w:val="22"/>
          <w:szCs w:val="22"/>
        </w:rPr>
        <w:t xml:space="preserve"> to over 50 of the most commonly used weed reference books, a searchable state/province level geography menu to reduce the database to those  species found in your area, county level distribution maps for each species, and up-to-date nomenclature and synonymy. </w:t>
      </w:r>
      <w:r w:rsidRPr="00973739">
        <w:rPr>
          <w:rFonts w:asciiTheme="minorHAnsi" w:hAnsiTheme="minorHAnsi"/>
          <w:bCs/>
          <w:color w:val="000000" w:themeColor="text1"/>
          <w:sz w:val="22"/>
          <w:szCs w:val="22"/>
        </w:rPr>
        <w:br/>
        <w:t>Cost:  $49.95 (Shipping:  $5.00)</w:t>
      </w:r>
      <w:r w:rsidRPr="00973739">
        <w:rPr>
          <w:rFonts w:asciiTheme="minorHAnsi" w:hAnsiTheme="minorHAnsi"/>
          <w:bCs/>
          <w:color w:val="000000" w:themeColor="text1"/>
          <w:sz w:val="22"/>
          <w:szCs w:val="22"/>
        </w:rPr>
        <w:br/>
      </w:r>
      <w:hyperlink r:id="rId21" w:history="1">
        <w:r w:rsidR="008D5439" w:rsidRPr="008D5439">
          <w:rPr>
            <w:rStyle w:val="Hyperlink"/>
            <w:rFonts w:asciiTheme="minorHAnsi" w:hAnsiTheme="minorHAnsi"/>
            <w:bCs/>
            <w:color w:val="000000" w:themeColor="text1"/>
            <w:sz w:val="22"/>
            <w:szCs w:val="22"/>
          </w:rPr>
          <w:t>http://xidservices.com/</w:t>
        </w:r>
      </w:hyperlink>
    </w:p>
    <w:p w:rsidR="008D5439" w:rsidRPr="008D5439" w:rsidRDefault="008D5439" w:rsidP="009D7D55">
      <w:pPr>
        <w:pStyle w:val="NormalWeb"/>
        <w:rPr>
          <w:rFonts w:asciiTheme="minorHAnsi" w:hAnsiTheme="minorHAnsi"/>
          <w:bCs/>
          <w:color w:val="000000" w:themeColor="text1"/>
        </w:rPr>
      </w:pPr>
      <w:r>
        <w:rPr>
          <w:rFonts w:asciiTheme="minorHAnsi" w:hAnsiTheme="minorHAnsi"/>
          <w:bCs/>
          <w:color w:val="000000" w:themeColor="text1"/>
        </w:rPr>
        <w:t>Web Resources:</w:t>
      </w:r>
    </w:p>
    <w:p w:rsidR="009D7D55" w:rsidRPr="009853F6" w:rsidRDefault="00C07099" w:rsidP="009853F6">
      <w:pPr>
        <w:pStyle w:val="ListParagraph"/>
        <w:numPr>
          <w:ilvl w:val="0"/>
          <w:numId w:val="7"/>
        </w:numPr>
        <w:rPr>
          <w:color w:val="000000" w:themeColor="text1"/>
        </w:rPr>
      </w:pPr>
      <w:r w:rsidRPr="009853F6">
        <w:rPr>
          <w:color w:val="000000" w:themeColor="text1"/>
          <w:u w:val="single"/>
        </w:rPr>
        <w:t>Pacific Northwest Wildflowers</w:t>
      </w:r>
      <w:r w:rsidRPr="009853F6">
        <w:rPr>
          <w:color w:val="000000" w:themeColor="text1"/>
        </w:rPr>
        <w:t xml:space="preserve"> contains 16065 wildflower photographs created throughout the Pacific Northwest and in other parts of the United States and Canada.  Most are from locations in Washington, Oregon, and northern California.  Every plant pictured is identified by Latin and common name.  Powerful search tools make it easy to find just the photograph or species you want, whether it's a native plant or an introduced weed.</w:t>
      </w:r>
      <w:r w:rsidRPr="009853F6">
        <w:rPr>
          <w:color w:val="000000" w:themeColor="text1"/>
        </w:rPr>
        <w:br/>
      </w:r>
      <w:hyperlink r:id="rId22" w:history="1">
        <w:r w:rsidR="003D4A5A" w:rsidRPr="009853F6">
          <w:rPr>
            <w:rStyle w:val="Hyperlink"/>
            <w:color w:val="000000" w:themeColor="text1"/>
          </w:rPr>
          <w:t>http://www.pnwflowers.com/</w:t>
        </w:r>
      </w:hyperlink>
    </w:p>
    <w:p w:rsidR="007B694F" w:rsidRPr="009853F6" w:rsidRDefault="007B694F" w:rsidP="009853F6">
      <w:pPr>
        <w:pStyle w:val="ListParagraph"/>
        <w:numPr>
          <w:ilvl w:val="0"/>
          <w:numId w:val="7"/>
        </w:numPr>
        <w:rPr>
          <w:color w:val="000000" w:themeColor="text1"/>
        </w:rPr>
      </w:pPr>
      <w:r w:rsidRPr="009853F6">
        <w:rPr>
          <w:color w:val="000000" w:themeColor="text1"/>
          <w:u w:val="single"/>
        </w:rPr>
        <w:t>USDA Plant Database</w:t>
      </w:r>
      <w:r w:rsidR="00855205" w:rsidRPr="009853F6">
        <w:rPr>
          <w:color w:val="000000" w:themeColor="text1"/>
        </w:rPr>
        <w:t xml:space="preserve"> – Find species names and synonyms, species codes, and distribution maps. </w:t>
      </w:r>
      <w:r w:rsidR="00855205" w:rsidRPr="009853F6">
        <w:rPr>
          <w:color w:val="000000" w:themeColor="text1"/>
        </w:rPr>
        <w:br/>
      </w:r>
      <w:hyperlink r:id="rId23" w:history="1">
        <w:r w:rsidR="00F251C1" w:rsidRPr="009853F6">
          <w:rPr>
            <w:rStyle w:val="Hyperlink"/>
            <w:color w:val="000000" w:themeColor="text1"/>
          </w:rPr>
          <w:t>http://plants.usda.gov</w:t>
        </w:r>
      </w:hyperlink>
      <w:r w:rsidR="009853F6">
        <w:br/>
      </w:r>
    </w:p>
    <w:p w:rsidR="00973739" w:rsidRPr="009853F6" w:rsidRDefault="00F251C1" w:rsidP="009853F6">
      <w:pPr>
        <w:pStyle w:val="ListParagraph"/>
        <w:numPr>
          <w:ilvl w:val="0"/>
          <w:numId w:val="7"/>
        </w:numPr>
        <w:rPr>
          <w:rFonts w:cs="Arial"/>
          <w:color w:val="000000" w:themeColor="text1"/>
        </w:rPr>
      </w:pPr>
      <w:r w:rsidRPr="009853F6">
        <w:rPr>
          <w:rFonts w:cs="Arial"/>
          <w:color w:val="000000" w:themeColor="text1"/>
          <w:u w:val="single"/>
        </w:rPr>
        <w:t>WTU Herbarium Image Collection</w:t>
      </w:r>
      <w:r w:rsidRPr="009853F6">
        <w:rPr>
          <w:rFonts w:cs="Arial"/>
          <w:color w:val="000000" w:themeColor="text1"/>
        </w:rPr>
        <w:t xml:space="preserve"> contains the most comprehensive online collection of photographs and information for the plants and lichens of Washington </w:t>
      </w:r>
      <w:proofErr w:type="gramStart"/>
      <w:r w:rsidRPr="009853F6">
        <w:rPr>
          <w:rFonts w:cs="Arial"/>
          <w:color w:val="000000" w:themeColor="text1"/>
        </w:rPr>
        <w:t>state</w:t>
      </w:r>
      <w:proofErr w:type="gramEnd"/>
      <w:r w:rsidRPr="009853F6">
        <w:rPr>
          <w:rFonts w:cs="Arial"/>
          <w:color w:val="000000" w:themeColor="text1"/>
        </w:rPr>
        <w:t>.  Photographs are accompanied by distribution maps, species descriptions, synonymy, and links to additional resources.  Also includes a plant identification key.</w:t>
      </w:r>
      <w:r w:rsidR="004460FD" w:rsidRPr="009853F6">
        <w:rPr>
          <w:rFonts w:cs="Arial"/>
          <w:color w:val="000000" w:themeColor="text1"/>
        </w:rPr>
        <w:br/>
      </w:r>
      <w:hyperlink r:id="rId24" w:history="1">
        <w:r w:rsidR="00F0060B" w:rsidRPr="009853F6">
          <w:rPr>
            <w:rStyle w:val="Hyperlink"/>
            <w:rFonts w:cs="Arial"/>
            <w:color w:val="000000" w:themeColor="text1"/>
          </w:rPr>
          <w:t>http://biology.burkemuseum.org/herbarium/imagecollection.php</w:t>
        </w:r>
      </w:hyperlink>
    </w:p>
    <w:p w:rsidR="00F0060B" w:rsidRPr="003F311B" w:rsidRDefault="003F311B" w:rsidP="00DA49BF">
      <w:pPr>
        <w:pStyle w:val="NormalWeb"/>
        <w:shd w:val="clear" w:color="auto" w:fill="FFFFFF" w:themeFill="background1"/>
        <w:rPr>
          <w:rFonts w:asciiTheme="minorHAnsi" w:hAnsiTheme="minorHAnsi"/>
          <w:b/>
          <w:color w:val="000000" w:themeColor="text1"/>
        </w:rPr>
      </w:pPr>
      <w:r>
        <w:rPr>
          <w:rFonts w:asciiTheme="minorHAnsi" w:hAnsiTheme="minorHAnsi"/>
          <w:b/>
          <w:color w:val="000000" w:themeColor="text1"/>
        </w:rPr>
        <w:t>Reporting</w:t>
      </w:r>
    </w:p>
    <w:p w:rsidR="00762346" w:rsidRPr="00762346" w:rsidRDefault="00762346" w:rsidP="009853F6">
      <w:pPr>
        <w:pStyle w:val="NormalWeb"/>
        <w:numPr>
          <w:ilvl w:val="0"/>
          <w:numId w:val="8"/>
        </w:numPr>
        <w:shd w:val="clear" w:color="auto" w:fill="FFFFFF" w:themeFill="background1"/>
        <w:rPr>
          <w:rFonts w:asciiTheme="minorHAnsi" w:hAnsiTheme="minorHAnsi"/>
          <w:color w:val="000000" w:themeColor="text1"/>
          <w:sz w:val="22"/>
          <w:szCs w:val="22"/>
        </w:rPr>
      </w:pPr>
      <w:r w:rsidRPr="00CB7C00">
        <w:rPr>
          <w:rFonts w:asciiTheme="minorHAnsi" w:hAnsiTheme="minorHAnsi"/>
          <w:color w:val="000000" w:themeColor="text1"/>
          <w:sz w:val="22"/>
          <w:szCs w:val="22"/>
          <w:u w:val="single"/>
        </w:rPr>
        <w:t>Oregon iMapInvasives</w:t>
      </w:r>
      <w:r w:rsidRPr="00762346">
        <w:rPr>
          <w:rFonts w:asciiTheme="minorHAnsi" w:hAnsiTheme="minorHAnsi"/>
          <w:color w:val="000000" w:themeColor="text1"/>
          <w:sz w:val="22"/>
          <w:szCs w:val="22"/>
        </w:rPr>
        <w:t xml:space="preserve"> </w:t>
      </w:r>
      <w:r>
        <w:rPr>
          <w:rFonts w:asciiTheme="minorHAnsi" w:hAnsiTheme="minorHAnsi"/>
          <w:color w:val="000000" w:themeColor="text1"/>
          <w:sz w:val="22"/>
          <w:szCs w:val="22"/>
        </w:rPr>
        <w:t xml:space="preserve">is an </w:t>
      </w:r>
      <w:r w:rsidRPr="00762346">
        <w:rPr>
          <w:rFonts w:asciiTheme="minorHAnsi" w:hAnsiTheme="minorHAnsi"/>
          <w:sz w:val="22"/>
          <w:szCs w:val="22"/>
        </w:rPr>
        <w:t>online, GIS-based invasive species reporting and querying tool</w:t>
      </w:r>
      <w:r>
        <w:rPr>
          <w:rFonts w:asciiTheme="minorHAnsi" w:hAnsiTheme="minorHAnsi"/>
          <w:sz w:val="22"/>
          <w:szCs w:val="22"/>
        </w:rPr>
        <w:t>.</w:t>
      </w:r>
      <w:r>
        <w:rPr>
          <w:rFonts w:asciiTheme="minorHAnsi" w:hAnsiTheme="minorHAnsi"/>
          <w:sz w:val="22"/>
          <w:szCs w:val="22"/>
        </w:rPr>
        <w:br/>
      </w:r>
      <w:r>
        <w:rPr>
          <w:rStyle w:val="HTMLCite"/>
          <w:rFonts w:asciiTheme="minorHAnsi" w:hAnsiTheme="minorHAnsi" w:cs="Arial"/>
          <w:i w:val="0"/>
          <w:color w:val="000000" w:themeColor="text1"/>
          <w:sz w:val="22"/>
          <w:szCs w:val="22"/>
          <w:u w:val="single"/>
        </w:rPr>
        <w:t>http://</w:t>
      </w:r>
      <w:r w:rsidRPr="00762346">
        <w:rPr>
          <w:rStyle w:val="HTMLCite"/>
          <w:rFonts w:asciiTheme="minorHAnsi" w:hAnsiTheme="minorHAnsi" w:cs="Arial"/>
          <w:i w:val="0"/>
          <w:color w:val="000000" w:themeColor="text1"/>
          <w:sz w:val="22"/>
          <w:szCs w:val="22"/>
          <w:u w:val="single"/>
        </w:rPr>
        <w:t>www.</w:t>
      </w:r>
      <w:r w:rsidRPr="00762346">
        <w:rPr>
          <w:rStyle w:val="HTMLCite"/>
          <w:rFonts w:asciiTheme="minorHAnsi" w:hAnsiTheme="minorHAnsi" w:cs="Arial"/>
          <w:bCs/>
          <w:i w:val="0"/>
          <w:color w:val="000000" w:themeColor="text1"/>
          <w:sz w:val="22"/>
          <w:szCs w:val="22"/>
          <w:u w:val="single"/>
        </w:rPr>
        <w:t>imapinvasives</w:t>
      </w:r>
      <w:r w:rsidRPr="00762346">
        <w:rPr>
          <w:rStyle w:val="HTMLCite"/>
          <w:rFonts w:asciiTheme="minorHAnsi" w:hAnsiTheme="minorHAnsi" w:cs="Arial"/>
          <w:i w:val="0"/>
          <w:color w:val="000000" w:themeColor="text1"/>
          <w:sz w:val="22"/>
          <w:szCs w:val="22"/>
          <w:u w:val="single"/>
        </w:rPr>
        <w:t>.org/orimi/map/</w:t>
      </w:r>
      <w:r w:rsidR="009853F6">
        <w:rPr>
          <w:rStyle w:val="HTMLCite"/>
          <w:rFonts w:asciiTheme="minorHAnsi" w:hAnsiTheme="minorHAnsi" w:cs="Arial"/>
          <w:i w:val="0"/>
          <w:color w:val="000000" w:themeColor="text1"/>
          <w:sz w:val="22"/>
          <w:szCs w:val="22"/>
          <w:u w:val="single"/>
        </w:rPr>
        <w:br/>
      </w:r>
    </w:p>
    <w:p w:rsidR="008D5439" w:rsidRDefault="008D5439" w:rsidP="009853F6">
      <w:pPr>
        <w:pStyle w:val="NormalWeb"/>
        <w:numPr>
          <w:ilvl w:val="0"/>
          <w:numId w:val="8"/>
        </w:numPr>
        <w:shd w:val="clear" w:color="auto" w:fill="FFFFFF" w:themeFill="background1"/>
        <w:rPr>
          <w:rFonts w:asciiTheme="minorHAnsi" w:hAnsiTheme="minorHAnsi"/>
          <w:color w:val="000000" w:themeColor="text1"/>
          <w:sz w:val="22"/>
          <w:szCs w:val="22"/>
        </w:rPr>
      </w:pPr>
      <w:r w:rsidRPr="00CB7C00">
        <w:rPr>
          <w:rFonts w:asciiTheme="minorHAnsi" w:hAnsiTheme="minorHAnsi"/>
          <w:color w:val="000000" w:themeColor="text1"/>
          <w:sz w:val="22"/>
          <w:szCs w:val="22"/>
          <w:u w:val="single"/>
        </w:rPr>
        <w:t>Oregon Invasive Species Online Hotline</w:t>
      </w:r>
      <w:r w:rsidR="000E52E7">
        <w:rPr>
          <w:rFonts w:asciiTheme="minorHAnsi" w:hAnsiTheme="minorHAnsi"/>
          <w:color w:val="000000" w:themeColor="text1"/>
          <w:sz w:val="22"/>
          <w:szCs w:val="22"/>
        </w:rPr>
        <w:t xml:space="preserve"> – online reporting</w:t>
      </w:r>
      <w:r>
        <w:rPr>
          <w:rFonts w:asciiTheme="minorHAnsi" w:hAnsiTheme="minorHAnsi"/>
          <w:color w:val="000000" w:themeColor="text1"/>
          <w:sz w:val="22"/>
          <w:szCs w:val="22"/>
        </w:rPr>
        <w:br/>
      </w:r>
      <w:r w:rsidRPr="00762346">
        <w:rPr>
          <w:rFonts w:asciiTheme="minorHAnsi" w:hAnsiTheme="minorHAnsi"/>
          <w:color w:val="000000" w:themeColor="text1"/>
          <w:sz w:val="22"/>
          <w:szCs w:val="22"/>
          <w:u w:val="single"/>
        </w:rPr>
        <w:t>http://oregoninvasiveshotline.org/</w:t>
      </w:r>
      <w:r w:rsidR="009853F6">
        <w:rPr>
          <w:rFonts w:asciiTheme="minorHAnsi" w:hAnsiTheme="minorHAnsi"/>
          <w:color w:val="000000" w:themeColor="text1"/>
          <w:sz w:val="22"/>
          <w:szCs w:val="22"/>
          <w:u w:val="single"/>
        </w:rPr>
        <w:br/>
      </w:r>
    </w:p>
    <w:p w:rsidR="00F0060B" w:rsidRPr="00973739" w:rsidRDefault="00F0060B" w:rsidP="009853F6">
      <w:pPr>
        <w:pStyle w:val="NormalWeb"/>
        <w:numPr>
          <w:ilvl w:val="0"/>
          <w:numId w:val="8"/>
        </w:numPr>
        <w:shd w:val="clear" w:color="auto" w:fill="FFFFFF" w:themeFill="background1"/>
        <w:rPr>
          <w:rFonts w:asciiTheme="minorHAnsi" w:hAnsiTheme="minorHAnsi"/>
          <w:color w:val="000000" w:themeColor="text1"/>
          <w:sz w:val="22"/>
          <w:szCs w:val="22"/>
        </w:rPr>
      </w:pPr>
      <w:r w:rsidRPr="00CB7C00">
        <w:rPr>
          <w:rFonts w:asciiTheme="minorHAnsi" w:hAnsiTheme="minorHAnsi"/>
          <w:color w:val="000000" w:themeColor="text1"/>
          <w:sz w:val="22"/>
          <w:szCs w:val="22"/>
          <w:u w:val="single"/>
        </w:rPr>
        <w:t>Washington Invasive Species Council</w:t>
      </w:r>
      <w:r w:rsidR="000E52E7">
        <w:rPr>
          <w:rFonts w:asciiTheme="minorHAnsi" w:hAnsiTheme="minorHAnsi"/>
          <w:color w:val="000000" w:themeColor="text1"/>
          <w:sz w:val="22"/>
          <w:szCs w:val="22"/>
          <w:u w:val="single"/>
        </w:rPr>
        <w:t xml:space="preserve"> </w:t>
      </w:r>
      <w:r w:rsidR="000E52E7" w:rsidRPr="000E52E7">
        <w:rPr>
          <w:rFonts w:asciiTheme="minorHAnsi" w:hAnsiTheme="minorHAnsi"/>
          <w:color w:val="000000" w:themeColor="text1"/>
          <w:sz w:val="22"/>
          <w:szCs w:val="22"/>
        </w:rPr>
        <w:t xml:space="preserve"> –</w:t>
      </w:r>
      <w:r w:rsidR="000E52E7">
        <w:rPr>
          <w:rFonts w:asciiTheme="minorHAnsi" w:hAnsiTheme="minorHAnsi"/>
          <w:color w:val="000000" w:themeColor="text1"/>
          <w:sz w:val="22"/>
          <w:szCs w:val="22"/>
        </w:rPr>
        <w:t xml:space="preserve">  hotline and o</w:t>
      </w:r>
      <w:r w:rsidR="000E52E7" w:rsidRPr="000E52E7">
        <w:rPr>
          <w:rFonts w:asciiTheme="minorHAnsi" w:hAnsiTheme="minorHAnsi"/>
          <w:color w:val="000000" w:themeColor="text1"/>
          <w:sz w:val="22"/>
          <w:szCs w:val="22"/>
        </w:rPr>
        <w:t>nline reporting</w:t>
      </w:r>
      <w:r w:rsidRPr="000E52E7">
        <w:rPr>
          <w:rFonts w:asciiTheme="minorHAnsi" w:hAnsiTheme="minorHAnsi"/>
          <w:color w:val="000000" w:themeColor="text1"/>
          <w:sz w:val="22"/>
          <w:szCs w:val="22"/>
        </w:rPr>
        <w:br/>
      </w:r>
      <w:hyperlink r:id="rId25" w:history="1">
        <w:r w:rsidR="00DA44C5" w:rsidRPr="000E52E7">
          <w:rPr>
            <w:rStyle w:val="Hyperlink"/>
            <w:rFonts w:asciiTheme="minorHAnsi" w:hAnsiTheme="minorHAnsi"/>
            <w:color w:val="auto"/>
            <w:sz w:val="22"/>
            <w:szCs w:val="22"/>
          </w:rPr>
          <w:t>http://www.invasivespecies.wa.gov/index.shtml</w:t>
        </w:r>
      </w:hyperlink>
      <w:r w:rsidR="009853F6" w:rsidRPr="000E52E7">
        <w:rPr>
          <w:rFonts w:asciiTheme="minorHAnsi" w:hAnsiTheme="minorHAnsi"/>
          <w:color w:val="000000" w:themeColor="text1"/>
          <w:sz w:val="22"/>
          <w:szCs w:val="22"/>
        </w:rPr>
        <w:br/>
      </w:r>
    </w:p>
    <w:p w:rsidR="00DA44C5" w:rsidRPr="00973739" w:rsidRDefault="00762346" w:rsidP="009853F6">
      <w:pPr>
        <w:pStyle w:val="NormalWeb"/>
        <w:numPr>
          <w:ilvl w:val="0"/>
          <w:numId w:val="8"/>
        </w:numPr>
        <w:shd w:val="clear" w:color="auto" w:fill="FFFFFF" w:themeFill="background1"/>
        <w:rPr>
          <w:rFonts w:asciiTheme="minorHAnsi" w:hAnsiTheme="minorHAnsi"/>
          <w:color w:val="000000" w:themeColor="text1"/>
          <w:sz w:val="22"/>
          <w:szCs w:val="22"/>
        </w:rPr>
      </w:pPr>
      <w:r w:rsidRPr="00CB7C00">
        <w:rPr>
          <w:rFonts w:asciiTheme="minorHAnsi" w:hAnsiTheme="minorHAnsi"/>
          <w:color w:val="000000" w:themeColor="text1"/>
          <w:sz w:val="22"/>
          <w:szCs w:val="22"/>
          <w:u w:val="single"/>
        </w:rPr>
        <w:t xml:space="preserve">Oregon </w:t>
      </w:r>
      <w:r w:rsidR="00DA44C5" w:rsidRPr="00CB7C00">
        <w:rPr>
          <w:rFonts w:asciiTheme="minorHAnsi" w:hAnsiTheme="minorHAnsi"/>
          <w:color w:val="000000" w:themeColor="text1"/>
          <w:sz w:val="22"/>
          <w:szCs w:val="22"/>
          <w:u w:val="single"/>
        </w:rPr>
        <w:t>Weedmapper</w:t>
      </w:r>
      <w:r w:rsidR="005062D6" w:rsidRPr="005062D6">
        <w:rPr>
          <w:rFonts w:ascii="Arial" w:hAnsi="Arial" w:cs="Arial"/>
          <w:color w:val="000000"/>
          <w:sz w:val="20"/>
          <w:szCs w:val="20"/>
        </w:rPr>
        <w:t xml:space="preserve"> </w:t>
      </w:r>
      <w:r w:rsidR="000E52E7">
        <w:rPr>
          <w:rFonts w:ascii="Arial" w:hAnsi="Arial" w:cs="Arial"/>
          <w:color w:val="000000"/>
          <w:sz w:val="20"/>
          <w:szCs w:val="20"/>
        </w:rPr>
        <w:t xml:space="preserve">– </w:t>
      </w:r>
      <w:r w:rsidR="005062D6">
        <w:rPr>
          <w:rFonts w:ascii="Arial" w:hAnsi="Arial" w:cs="Arial"/>
          <w:color w:val="000000"/>
          <w:sz w:val="20"/>
          <w:szCs w:val="20"/>
        </w:rPr>
        <w:t>mapping and analyzing noxious weed distributions</w:t>
      </w:r>
      <w:r>
        <w:rPr>
          <w:rFonts w:asciiTheme="minorHAnsi" w:hAnsiTheme="minorHAnsi"/>
          <w:color w:val="000000" w:themeColor="text1"/>
          <w:sz w:val="22"/>
          <w:szCs w:val="22"/>
        </w:rPr>
        <w:br/>
      </w:r>
      <w:r w:rsidRPr="00762346">
        <w:rPr>
          <w:rFonts w:asciiTheme="minorHAnsi" w:hAnsiTheme="minorHAnsi"/>
          <w:color w:val="000000" w:themeColor="text1"/>
          <w:sz w:val="22"/>
          <w:szCs w:val="22"/>
          <w:u w:val="single"/>
        </w:rPr>
        <w:t>http://www.weedmapper.org/submit.php</w:t>
      </w:r>
    </w:p>
    <w:p w:rsidR="00DA44C5" w:rsidRPr="00973739" w:rsidRDefault="00DA44C5" w:rsidP="00DA49BF">
      <w:pPr>
        <w:pStyle w:val="NormalWeb"/>
        <w:shd w:val="clear" w:color="auto" w:fill="FFFFFF" w:themeFill="background1"/>
        <w:rPr>
          <w:rFonts w:asciiTheme="minorHAnsi" w:hAnsiTheme="minorHAnsi"/>
          <w:color w:val="000000" w:themeColor="text1"/>
          <w:sz w:val="22"/>
          <w:szCs w:val="22"/>
        </w:rPr>
      </w:pPr>
    </w:p>
    <w:sectPr w:rsidR="00DA44C5" w:rsidRPr="00973739" w:rsidSect="005632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75A48"/>
    <w:multiLevelType w:val="hybridMultilevel"/>
    <w:tmpl w:val="F86A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670040"/>
    <w:multiLevelType w:val="hybridMultilevel"/>
    <w:tmpl w:val="71006B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572FD1"/>
    <w:multiLevelType w:val="hybridMultilevel"/>
    <w:tmpl w:val="98CC71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B7849D0"/>
    <w:multiLevelType w:val="hybridMultilevel"/>
    <w:tmpl w:val="0BE46D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621264C"/>
    <w:multiLevelType w:val="hybridMultilevel"/>
    <w:tmpl w:val="F080D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4720F4"/>
    <w:multiLevelType w:val="hybridMultilevel"/>
    <w:tmpl w:val="B88A3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6E79D3"/>
    <w:multiLevelType w:val="hybridMultilevel"/>
    <w:tmpl w:val="3A925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BB6133"/>
    <w:multiLevelType w:val="hybridMultilevel"/>
    <w:tmpl w:val="553E8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7CE4228"/>
    <w:multiLevelType w:val="hybridMultilevel"/>
    <w:tmpl w:val="1A92C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1B1AF5"/>
    <w:multiLevelType w:val="hybridMultilevel"/>
    <w:tmpl w:val="E24C3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7"/>
  </w:num>
  <w:num w:numId="4">
    <w:abstractNumId w:val="5"/>
  </w:num>
  <w:num w:numId="5">
    <w:abstractNumId w:val="1"/>
  </w:num>
  <w:num w:numId="6">
    <w:abstractNumId w:val="4"/>
  </w:num>
  <w:num w:numId="7">
    <w:abstractNumId w:val="0"/>
  </w:num>
  <w:num w:numId="8">
    <w:abstractNumId w:val="9"/>
  </w:num>
  <w:num w:numId="9">
    <w:abstractNumId w:val="3"/>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76DBB"/>
    <w:rsid w:val="000E0601"/>
    <w:rsid w:val="000E52E7"/>
    <w:rsid w:val="00100B86"/>
    <w:rsid w:val="00193FE6"/>
    <w:rsid w:val="001C70C0"/>
    <w:rsid w:val="002763D6"/>
    <w:rsid w:val="003066D8"/>
    <w:rsid w:val="00381381"/>
    <w:rsid w:val="00381BC5"/>
    <w:rsid w:val="00395324"/>
    <w:rsid w:val="003D4A5A"/>
    <w:rsid w:val="003F311B"/>
    <w:rsid w:val="004460FD"/>
    <w:rsid w:val="004841F7"/>
    <w:rsid w:val="005062D6"/>
    <w:rsid w:val="0056324D"/>
    <w:rsid w:val="00594B32"/>
    <w:rsid w:val="00623C12"/>
    <w:rsid w:val="00646AC5"/>
    <w:rsid w:val="00677863"/>
    <w:rsid w:val="006E66D7"/>
    <w:rsid w:val="00762346"/>
    <w:rsid w:val="007B694F"/>
    <w:rsid w:val="00807267"/>
    <w:rsid w:val="00855205"/>
    <w:rsid w:val="00876DBB"/>
    <w:rsid w:val="008A27FC"/>
    <w:rsid w:val="008D5439"/>
    <w:rsid w:val="00947719"/>
    <w:rsid w:val="00973739"/>
    <w:rsid w:val="0097763C"/>
    <w:rsid w:val="009853F6"/>
    <w:rsid w:val="009D7D55"/>
    <w:rsid w:val="00A357D4"/>
    <w:rsid w:val="00A71054"/>
    <w:rsid w:val="00A978E2"/>
    <w:rsid w:val="00AD156F"/>
    <w:rsid w:val="00B6540A"/>
    <w:rsid w:val="00B667C8"/>
    <w:rsid w:val="00B74696"/>
    <w:rsid w:val="00BA04C6"/>
    <w:rsid w:val="00BC0F29"/>
    <w:rsid w:val="00C07099"/>
    <w:rsid w:val="00CA7AA5"/>
    <w:rsid w:val="00CB7C00"/>
    <w:rsid w:val="00CC4EB7"/>
    <w:rsid w:val="00CD3118"/>
    <w:rsid w:val="00D9709B"/>
    <w:rsid w:val="00DA44C5"/>
    <w:rsid w:val="00DA49BF"/>
    <w:rsid w:val="00DA574B"/>
    <w:rsid w:val="00E646CF"/>
    <w:rsid w:val="00E86DA8"/>
    <w:rsid w:val="00F0060B"/>
    <w:rsid w:val="00F251C1"/>
    <w:rsid w:val="00F3466B"/>
    <w:rsid w:val="00F47B28"/>
    <w:rsid w:val="00F57D0D"/>
    <w:rsid w:val="00F606CB"/>
    <w:rsid w:val="00FF5E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2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70C0"/>
    <w:rPr>
      <w:color w:val="0000FF" w:themeColor="hyperlink"/>
      <w:u w:val="single"/>
    </w:rPr>
  </w:style>
  <w:style w:type="paragraph" w:styleId="NormalWeb">
    <w:name w:val="Normal (Web)"/>
    <w:basedOn w:val="Normal"/>
    <w:uiPriority w:val="99"/>
    <w:unhideWhenUsed/>
    <w:rsid w:val="001C70C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46AC5"/>
    <w:rPr>
      <w:i/>
      <w:iCs/>
    </w:rPr>
  </w:style>
  <w:style w:type="paragraph" w:styleId="ListParagraph">
    <w:name w:val="List Paragraph"/>
    <w:basedOn w:val="Normal"/>
    <w:uiPriority w:val="34"/>
    <w:qFormat/>
    <w:rsid w:val="00F47B28"/>
    <w:pPr>
      <w:ind w:left="720"/>
      <w:contextualSpacing/>
    </w:pPr>
  </w:style>
  <w:style w:type="character" w:styleId="HTMLCite">
    <w:name w:val="HTML Cite"/>
    <w:basedOn w:val="DefaultParagraphFont"/>
    <w:uiPriority w:val="99"/>
    <w:semiHidden/>
    <w:unhideWhenUsed/>
    <w:rsid w:val="00762346"/>
    <w:rPr>
      <w:i/>
      <w:iCs/>
    </w:rPr>
  </w:style>
  <w:style w:type="character" w:styleId="FollowedHyperlink">
    <w:name w:val="FollowedHyperlink"/>
    <w:basedOn w:val="DefaultParagraphFont"/>
    <w:uiPriority w:val="99"/>
    <w:semiHidden/>
    <w:unhideWhenUsed/>
    <w:rsid w:val="000E52E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0534077">
      <w:bodyDiv w:val="1"/>
      <w:marLeft w:val="0"/>
      <w:marRight w:val="0"/>
      <w:marTop w:val="0"/>
      <w:marBottom w:val="0"/>
      <w:divBdr>
        <w:top w:val="none" w:sz="0" w:space="0" w:color="auto"/>
        <w:left w:val="none" w:sz="0" w:space="0" w:color="auto"/>
        <w:bottom w:val="none" w:sz="0" w:space="0" w:color="auto"/>
        <w:right w:val="none" w:sz="0" w:space="0" w:color="auto"/>
      </w:divBdr>
      <w:divsChild>
        <w:div w:id="1712609433">
          <w:marLeft w:val="0"/>
          <w:marRight w:val="0"/>
          <w:marTop w:val="0"/>
          <w:marBottom w:val="0"/>
          <w:divBdr>
            <w:top w:val="none" w:sz="0" w:space="0" w:color="auto"/>
            <w:left w:val="none" w:sz="0" w:space="0" w:color="auto"/>
            <w:bottom w:val="none" w:sz="0" w:space="0" w:color="auto"/>
            <w:right w:val="none" w:sz="0" w:space="0" w:color="auto"/>
          </w:divBdr>
          <w:divsChild>
            <w:div w:id="2053571300">
              <w:marLeft w:val="0"/>
              <w:marRight w:val="0"/>
              <w:marTop w:val="0"/>
              <w:marBottom w:val="0"/>
              <w:divBdr>
                <w:top w:val="none" w:sz="0" w:space="0" w:color="auto"/>
                <w:left w:val="none" w:sz="0" w:space="0" w:color="auto"/>
                <w:bottom w:val="none" w:sz="0" w:space="0" w:color="auto"/>
                <w:right w:val="none" w:sz="0" w:space="0" w:color="auto"/>
              </w:divBdr>
              <w:divsChild>
                <w:div w:id="66447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83374">
      <w:bodyDiv w:val="1"/>
      <w:marLeft w:val="0"/>
      <w:marRight w:val="0"/>
      <w:marTop w:val="0"/>
      <w:marBottom w:val="0"/>
      <w:divBdr>
        <w:top w:val="none" w:sz="0" w:space="0" w:color="auto"/>
        <w:left w:val="none" w:sz="0" w:space="0" w:color="auto"/>
        <w:bottom w:val="none" w:sz="0" w:space="0" w:color="auto"/>
        <w:right w:val="none" w:sz="0" w:space="0" w:color="auto"/>
      </w:divBdr>
      <w:divsChild>
        <w:div w:id="1210604775">
          <w:marLeft w:val="0"/>
          <w:marRight w:val="0"/>
          <w:marTop w:val="0"/>
          <w:marBottom w:val="0"/>
          <w:divBdr>
            <w:top w:val="none" w:sz="0" w:space="0" w:color="auto"/>
            <w:left w:val="none" w:sz="0" w:space="0" w:color="auto"/>
            <w:bottom w:val="none" w:sz="0" w:space="0" w:color="auto"/>
            <w:right w:val="none" w:sz="0" w:space="0" w:color="auto"/>
          </w:divBdr>
          <w:divsChild>
            <w:div w:id="1875775684">
              <w:marLeft w:val="0"/>
              <w:marRight w:val="0"/>
              <w:marTop w:val="0"/>
              <w:marBottom w:val="0"/>
              <w:divBdr>
                <w:top w:val="none" w:sz="0" w:space="0" w:color="auto"/>
                <w:left w:val="none" w:sz="0" w:space="0" w:color="auto"/>
                <w:bottom w:val="none" w:sz="0" w:space="0" w:color="auto"/>
                <w:right w:val="none" w:sz="0" w:space="0" w:color="auto"/>
              </w:divBdr>
              <w:divsChild>
                <w:div w:id="458690440">
                  <w:marLeft w:val="0"/>
                  <w:marRight w:val="1800"/>
                  <w:marTop w:val="0"/>
                  <w:marBottom w:val="0"/>
                  <w:divBdr>
                    <w:top w:val="none" w:sz="0" w:space="0" w:color="auto"/>
                    <w:left w:val="none" w:sz="0" w:space="0" w:color="auto"/>
                    <w:bottom w:val="none" w:sz="0" w:space="0" w:color="auto"/>
                    <w:right w:val="none" w:sz="0" w:space="0" w:color="auto"/>
                  </w:divBdr>
                  <w:divsChild>
                    <w:div w:id="1734354740">
                      <w:marLeft w:val="0"/>
                      <w:marRight w:val="0"/>
                      <w:marTop w:val="0"/>
                      <w:marBottom w:val="0"/>
                      <w:divBdr>
                        <w:top w:val="none" w:sz="0" w:space="0" w:color="auto"/>
                        <w:left w:val="none" w:sz="0" w:space="0" w:color="auto"/>
                        <w:bottom w:val="none" w:sz="0" w:space="0" w:color="auto"/>
                        <w:right w:val="none" w:sz="0" w:space="0" w:color="auto"/>
                      </w:divBdr>
                      <w:divsChild>
                        <w:div w:id="22635586">
                          <w:marLeft w:val="0"/>
                          <w:marRight w:val="0"/>
                          <w:marTop w:val="0"/>
                          <w:marBottom w:val="0"/>
                          <w:divBdr>
                            <w:top w:val="none" w:sz="0" w:space="0" w:color="auto"/>
                            <w:left w:val="none" w:sz="0" w:space="0" w:color="auto"/>
                            <w:bottom w:val="none" w:sz="0" w:space="0" w:color="auto"/>
                            <w:right w:val="none" w:sz="0" w:space="0" w:color="auto"/>
                          </w:divBdr>
                          <w:divsChild>
                            <w:div w:id="158676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825429">
      <w:bodyDiv w:val="1"/>
      <w:marLeft w:val="0"/>
      <w:marRight w:val="0"/>
      <w:marTop w:val="0"/>
      <w:marBottom w:val="0"/>
      <w:divBdr>
        <w:top w:val="none" w:sz="0" w:space="0" w:color="auto"/>
        <w:left w:val="none" w:sz="0" w:space="0" w:color="auto"/>
        <w:bottom w:val="none" w:sz="0" w:space="0" w:color="auto"/>
        <w:right w:val="none" w:sz="0" w:space="0" w:color="auto"/>
      </w:divBdr>
      <w:divsChild>
        <w:div w:id="1333334158">
          <w:marLeft w:val="0"/>
          <w:marRight w:val="0"/>
          <w:marTop w:val="0"/>
          <w:marBottom w:val="0"/>
          <w:divBdr>
            <w:top w:val="none" w:sz="0" w:space="0" w:color="auto"/>
            <w:left w:val="none" w:sz="0" w:space="0" w:color="auto"/>
            <w:bottom w:val="none" w:sz="0" w:space="0" w:color="auto"/>
            <w:right w:val="none" w:sz="0" w:space="0" w:color="auto"/>
          </w:divBdr>
          <w:divsChild>
            <w:div w:id="910697643">
              <w:marLeft w:val="0"/>
              <w:marRight w:val="0"/>
              <w:marTop w:val="0"/>
              <w:marBottom w:val="0"/>
              <w:divBdr>
                <w:top w:val="none" w:sz="0" w:space="0" w:color="auto"/>
                <w:left w:val="none" w:sz="0" w:space="0" w:color="auto"/>
                <w:bottom w:val="none" w:sz="0" w:space="0" w:color="auto"/>
                <w:right w:val="none" w:sz="0" w:space="0" w:color="auto"/>
              </w:divBdr>
              <w:divsChild>
                <w:div w:id="239413599">
                  <w:marLeft w:val="0"/>
                  <w:marRight w:val="0"/>
                  <w:marTop w:val="0"/>
                  <w:marBottom w:val="0"/>
                  <w:divBdr>
                    <w:top w:val="none" w:sz="0" w:space="0" w:color="auto"/>
                    <w:left w:val="none" w:sz="0" w:space="0" w:color="auto"/>
                    <w:bottom w:val="none" w:sz="0" w:space="0" w:color="auto"/>
                    <w:right w:val="none" w:sz="0" w:space="0" w:color="auto"/>
                  </w:divBdr>
                  <w:divsChild>
                    <w:div w:id="991059631">
                      <w:marLeft w:val="0"/>
                      <w:marRight w:val="0"/>
                      <w:marTop w:val="0"/>
                      <w:marBottom w:val="0"/>
                      <w:divBdr>
                        <w:top w:val="none" w:sz="0" w:space="0" w:color="auto"/>
                        <w:left w:val="none" w:sz="0" w:space="0" w:color="auto"/>
                        <w:bottom w:val="none" w:sz="0" w:space="0" w:color="auto"/>
                        <w:right w:val="none" w:sz="0" w:space="0" w:color="auto"/>
                      </w:divBdr>
                      <w:divsChild>
                        <w:div w:id="181058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3698521">
      <w:bodyDiv w:val="1"/>
      <w:marLeft w:val="0"/>
      <w:marRight w:val="0"/>
      <w:marTop w:val="0"/>
      <w:marBottom w:val="0"/>
      <w:divBdr>
        <w:top w:val="none" w:sz="0" w:space="0" w:color="auto"/>
        <w:left w:val="none" w:sz="0" w:space="0" w:color="auto"/>
        <w:bottom w:val="none" w:sz="0" w:space="0" w:color="auto"/>
        <w:right w:val="none" w:sz="0" w:space="0" w:color="auto"/>
      </w:divBdr>
      <w:divsChild>
        <w:div w:id="1919359837">
          <w:marLeft w:val="0"/>
          <w:marRight w:val="0"/>
          <w:marTop w:val="0"/>
          <w:marBottom w:val="0"/>
          <w:divBdr>
            <w:top w:val="none" w:sz="0" w:space="0" w:color="auto"/>
            <w:left w:val="none" w:sz="0" w:space="0" w:color="auto"/>
            <w:bottom w:val="none" w:sz="0" w:space="0" w:color="auto"/>
            <w:right w:val="none" w:sz="0" w:space="0" w:color="auto"/>
          </w:divBdr>
          <w:divsChild>
            <w:div w:id="1231843562">
              <w:marLeft w:val="0"/>
              <w:marRight w:val="0"/>
              <w:marTop w:val="100"/>
              <w:marBottom w:val="100"/>
              <w:divBdr>
                <w:top w:val="none" w:sz="0" w:space="0" w:color="auto"/>
                <w:left w:val="none" w:sz="0" w:space="0" w:color="auto"/>
                <w:bottom w:val="none" w:sz="0" w:space="0" w:color="auto"/>
                <w:right w:val="none" w:sz="0" w:space="0" w:color="auto"/>
              </w:divBdr>
              <w:divsChild>
                <w:div w:id="18390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459534">
      <w:bodyDiv w:val="1"/>
      <w:marLeft w:val="0"/>
      <w:marRight w:val="0"/>
      <w:marTop w:val="0"/>
      <w:marBottom w:val="0"/>
      <w:divBdr>
        <w:top w:val="none" w:sz="0" w:space="0" w:color="auto"/>
        <w:left w:val="none" w:sz="0" w:space="0" w:color="auto"/>
        <w:bottom w:val="none" w:sz="0" w:space="0" w:color="auto"/>
        <w:right w:val="none" w:sz="0" w:space="0" w:color="auto"/>
      </w:divBdr>
      <w:divsChild>
        <w:div w:id="914783861">
          <w:marLeft w:val="0"/>
          <w:marRight w:val="0"/>
          <w:marTop w:val="0"/>
          <w:marBottom w:val="0"/>
          <w:divBdr>
            <w:top w:val="none" w:sz="0" w:space="0" w:color="auto"/>
            <w:left w:val="none" w:sz="0" w:space="0" w:color="auto"/>
            <w:bottom w:val="none" w:sz="0" w:space="0" w:color="auto"/>
            <w:right w:val="none" w:sz="0" w:space="0" w:color="auto"/>
          </w:divBdr>
          <w:divsChild>
            <w:div w:id="1301880041">
              <w:marLeft w:val="0"/>
              <w:marRight w:val="0"/>
              <w:marTop w:val="0"/>
              <w:marBottom w:val="0"/>
              <w:divBdr>
                <w:top w:val="none" w:sz="0" w:space="0" w:color="auto"/>
                <w:left w:val="none" w:sz="0" w:space="0" w:color="auto"/>
                <w:bottom w:val="none" w:sz="0" w:space="0" w:color="auto"/>
                <w:right w:val="none" w:sz="0" w:space="0" w:color="auto"/>
              </w:divBdr>
              <w:divsChild>
                <w:div w:id="302392034">
                  <w:marLeft w:val="0"/>
                  <w:marRight w:val="0"/>
                  <w:marTop w:val="0"/>
                  <w:marBottom w:val="0"/>
                  <w:divBdr>
                    <w:top w:val="none" w:sz="0" w:space="0" w:color="auto"/>
                    <w:left w:val="none" w:sz="0" w:space="0" w:color="auto"/>
                    <w:bottom w:val="none" w:sz="0" w:space="0" w:color="auto"/>
                    <w:right w:val="none" w:sz="0" w:space="0" w:color="auto"/>
                  </w:divBdr>
                  <w:divsChild>
                    <w:div w:id="1032809006">
                      <w:marLeft w:val="0"/>
                      <w:marRight w:val="0"/>
                      <w:marTop w:val="0"/>
                      <w:marBottom w:val="0"/>
                      <w:divBdr>
                        <w:top w:val="none" w:sz="0" w:space="0" w:color="auto"/>
                        <w:left w:val="none" w:sz="0" w:space="0" w:color="auto"/>
                        <w:bottom w:val="none" w:sz="0" w:space="0" w:color="auto"/>
                        <w:right w:val="none" w:sz="0" w:space="0" w:color="auto"/>
                      </w:divBdr>
                      <w:divsChild>
                        <w:div w:id="45930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998653">
      <w:bodyDiv w:val="1"/>
      <w:marLeft w:val="0"/>
      <w:marRight w:val="0"/>
      <w:marTop w:val="0"/>
      <w:marBottom w:val="0"/>
      <w:divBdr>
        <w:top w:val="none" w:sz="0" w:space="0" w:color="auto"/>
        <w:left w:val="none" w:sz="0" w:space="0" w:color="auto"/>
        <w:bottom w:val="none" w:sz="0" w:space="0" w:color="auto"/>
        <w:right w:val="none" w:sz="0" w:space="0" w:color="auto"/>
      </w:divBdr>
      <w:divsChild>
        <w:div w:id="1429548128">
          <w:marLeft w:val="0"/>
          <w:marRight w:val="0"/>
          <w:marTop w:val="0"/>
          <w:marBottom w:val="0"/>
          <w:divBdr>
            <w:top w:val="none" w:sz="0" w:space="0" w:color="auto"/>
            <w:left w:val="none" w:sz="0" w:space="0" w:color="auto"/>
            <w:bottom w:val="none" w:sz="0" w:space="0" w:color="auto"/>
            <w:right w:val="none" w:sz="0" w:space="0" w:color="auto"/>
          </w:divBdr>
          <w:divsChild>
            <w:div w:id="1021324613">
              <w:marLeft w:val="0"/>
              <w:marRight w:val="0"/>
              <w:marTop w:val="0"/>
              <w:marBottom w:val="0"/>
              <w:divBdr>
                <w:top w:val="none" w:sz="0" w:space="0" w:color="auto"/>
                <w:left w:val="none" w:sz="0" w:space="0" w:color="auto"/>
                <w:bottom w:val="none" w:sz="0" w:space="0" w:color="auto"/>
                <w:right w:val="none" w:sz="0" w:space="0" w:color="auto"/>
              </w:divBdr>
              <w:divsChild>
                <w:div w:id="1717197528">
                  <w:marLeft w:val="0"/>
                  <w:marRight w:val="0"/>
                  <w:marTop w:val="0"/>
                  <w:marBottom w:val="0"/>
                  <w:divBdr>
                    <w:top w:val="none" w:sz="0" w:space="0" w:color="auto"/>
                    <w:left w:val="none" w:sz="0" w:space="0" w:color="auto"/>
                    <w:bottom w:val="none" w:sz="0" w:space="0" w:color="auto"/>
                    <w:right w:val="none" w:sz="0" w:space="0" w:color="auto"/>
                  </w:divBdr>
                  <w:divsChild>
                    <w:div w:id="760443918">
                      <w:marLeft w:val="0"/>
                      <w:marRight w:val="0"/>
                      <w:marTop w:val="0"/>
                      <w:marBottom w:val="0"/>
                      <w:divBdr>
                        <w:top w:val="none" w:sz="0" w:space="0" w:color="auto"/>
                        <w:left w:val="none" w:sz="0" w:space="0" w:color="auto"/>
                        <w:bottom w:val="none" w:sz="0" w:space="0" w:color="auto"/>
                        <w:right w:val="none" w:sz="0" w:space="0" w:color="auto"/>
                      </w:divBdr>
                      <w:divsChild>
                        <w:div w:id="139408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regon.gov/oisc/Pages/most_dangerous.aspx" TargetMode="External"/><Relationship Id="rId13" Type="http://schemas.openxmlformats.org/officeDocument/2006/relationships/hyperlink" Target="http://datagateway.nrcs.usda.gov" TargetMode="External"/><Relationship Id="rId18" Type="http://schemas.openxmlformats.org/officeDocument/2006/relationships/hyperlink" Target="http://www.oregon.gov/OWEB/docs/pubs/photopoint_monitoring_doc_july2007.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xidservices.com/" TargetMode="External"/><Relationship Id="rId7" Type="http://schemas.openxmlformats.org/officeDocument/2006/relationships/hyperlink" Target="http://your.kingcounty.gov/dnrp/library/water-and-land/weeds/Brochures/AquaticWeedIDBooklet2008.pdf" TargetMode="External"/><Relationship Id="rId12" Type="http://schemas.openxmlformats.org/officeDocument/2006/relationships/hyperlink" Target="http://www.maptools.com" TargetMode="External"/><Relationship Id="rId17" Type="http://schemas.openxmlformats.org/officeDocument/2006/relationships/hyperlink" Target="https://www.monitoringmethods.org/" TargetMode="External"/><Relationship Id="rId25" Type="http://schemas.openxmlformats.org/officeDocument/2006/relationships/hyperlink" Target="http://www.invasivespecies.wa.gov/index.shtml" TargetMode="External"/><Relationship Id="rId2" Type="http://schemas.openxmlformats.org/officeDocument/2006/relationships/styles" Target="styles.xml"/><Relationship Id="rId16" Type="http://schemas.openxmlformats.org/officeDocument/2006/relationships/hyperlink" Target="https://www.monitoringmethods.org/Glossary/Definition/protocols" TargetMode="External"/><Relationship Id="rId20" Type="http://schemas.openxmlformats.org/officeDocument/2006/relationships/hyperlink" Target="http://xidservices.com/weed-reference-books/" TargetMode="External"/><Relationship Id="rId1" Type="http://schemas.openxmlformats.org/officeDocument/2006/relationships/numbering" Target="numbering.xml"/><Relationship Id="rId6" Type="http://schemas.openxmlformats.org/officeDocument/2006/relationships/hyperlink" Target="http://www.env.gov.bc.ca/wat/wq/plants/plantkey/key.html" TargetMode="External"/><Relationship Id="rId11" Type="http://schemas.openxmlformats.org/officeDocument/2006/relationships/hyperlink" Target="http://www.imapinvasives.org/orimi/map/" TargetMode="External"/><Relationship Id="rId24" Type="http://schemas.openxmlformats.org/officeDocument/2006/relationships/hyperlink" Target="http://biology.burkemuseum.org/herbarium/imagecollection.php" TargetMode="External"/><Relationship Id="rId5" Type="http://schemas.openxmlformats.org/officeDocument/2006/relationships/hyperlink" Target="http://www.ecy.wa.gov/programs/wq/plants/plantid2/" TargetMode="External"/><Relationship Id="rId15" Type="http://schemas.openxmlformats.org/officeDocument/2006/relationships/hyperlink" Target="https://www.monitoringmethods.org/Glossary/Definition/metrics" TargetMode="External"/><Relationship Id="rId23" Type="http://schemas.openxmlformats.org/officeDocument/2006/relationships/hyperlink" Target="http://plants.usda.gov" TargetMode="External"/><Relationship Id="rId10" Type="http://schemas.openxmlformats.org/officeDocument/2006/relationships/hyperlink" Target="http://www.eddmaps.org/" TargetMode="External"/><Relationship Id="rId19" Type="http://schemas.openxmlformats.org/officeDocument/2006/relationships/hyperlink" Target="http://xidservices.com/" TargetMode="External"/><Relationship Id="rId4" Type="http://schemas.openxmlformats.org/officeDocument/2006/relationships/webSettings" Target="webSettings.xml"/><Relationship Id="rId9" Type="http://schemas.openxmlformats.org/officeDocument/2006/relationships/hyperlink" Target="http://www.ecy.wa.gov/programs/wq/links/plants.html" TargetMode="External"/><Relationship Id="rId14" Type="http://schemas.openxmlformats.org/officeDocument/2006/relationships/hyperlink" Target="https://www.monitoringmethods.org/Glossary/Definition/methods" TargetMode="External"/><Relationship Id="rId22" Type="http://schemas.openxmlformats.org/officeDocument/2006/relationships/hyperlink" Target="http://www.pnwflowers.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952</TotalTime>
  <Pages>4</Pages>
  <Words>1337</Words>
  <Characters>7624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Stevenson</dc:creator>
  <cp:keywords/>
  <dc:description/>
  <cp:lastModifiedBy>Emily Stevenson</cp:lastModifiedBy>
  <cp:revision>29</cp:revision>
  <cp:lastPrinted>2013-05-30T23:01:00Z</cp:lastPrinted>
  <dcterms:created xsi:type="dcterms:W3CDTF">2013-05-16T15:28:00Z</dcterms:created>
  <dcterms:modified xsi:type="dcterms:W3CDTF">2013-05-30T23:49:00Z</dcterms:modified>
</cp:coreProperties>
</file>