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14A3C"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5E39C59F" w14:textId="77777777" w:rsidR="00F16719" w:rsidRPr="00095EA2" w:rsidRDefault="00EA09E5"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Ivy</w:t>
      </w:r>
    </w:p>
    <w:p w14:paraId="695F5F31" w14:textId="77777777" w:rsidR="00D05EC1" w:rsidRPr="002E1EB3" w:rsidRDefault="00D05EC1" w:rsidP="00D05EC1">
      <w:pPr>
        <w:pStyle w:val="Default"/>
        <w:rPr>
          <w:sz w:val="10"/>
          <w:szCs w:val="10"/>
        </w:rPr>
      </w:pPr>
    </w:p>
    <w:p w14:paraId="0AD3D35D" w14:textId="77777777" w:rsidR="002E1EB3" w:rsidRDefault="009B390E" w:rsidP="00095EA2">
      <w:pPr>
        <w:pStyle w:val="Subtitle"/>
        <w:jc w:val="center"/>
        <w:rPr>
          <w:rFonts w:ascii="Verdana" w:hAnsi="Verdana"/>
          <w:sz w:val="28"/>
          <w:szCs w:val="28"/>
        </w:rPr>
      </w:pPr>
      <w:r>
        <w:rPr>
          <w:rFonts w:ascii="Verdana" w:hAnsi="Verdana"/>
          <w:sz w:val="28"/>
          <w:szCs w:val="28"/>
        </w:rPr>
        <w:t>Hedera helix L.</w:t>
      </w:r>
    </w:p>
    <w:p w14:paraId="7B605439" w14:textId="77777777" w:rsidR="00194E36" w:rsidRPr="006D062D" w:rsidRDefault="001F3E46">
      <w:pPr>
        <w:jc w:val="center"/>
        <w:rPr>
          <w:rFonts w:ascii="Verdana" w:hAnsi="Verdana"/>
          <w:color w:val="4F81BD" w:themeColor="accent1"/>
          <w:sz w:val="28"/>
          <w:szCs w:val="28"/>
        </w:rPr>
      </w:pPr>
      <w:r w:rsidRPr="006D062D">
        <w:rPr>
          <w:rFonts w:ascii="Verdana" w:hAnsi="Verdana"/>
          <w:i/>
          <w:color w:val="4F81BD" w:themeColor="accent1"/>
          <w:sz w:val="28"/>
          <w:szCs w:val="28"/>
        </w:rPr>
        <w:t>Hedera hibernica</w:t>
      </w:r>
    </w:p>
    <w:p w14:paraId="398C0CD0" w14:textId="77777777" w:rsidR="00194E36" w:rsidRPr="006D062D" w:rsidRDefault="001F3E46">
      <w:pPr>
        <w:jc w:val="center"/>
        <w:rPr>
          <w:rFonts w:ascii="Verdana" w:hAnsi="Verdana"/>
          <w:color w:val="4F81BD" w:themeColor="accent1"/>
          <w:sz w:val="28"/>
          <w:szCs w:val="28"/>
        </w:rPr>
      </w:pPr>
      <w:r w:rsidRPr="006D062D">
        <w:rPr>
          <w:rFonts w:ascii="Verdana" w:hAnsi="Verdana"/>
          <w:i/>
          <w:color w:val="4F81BD" w:themeColor="accent1"/>
          <w:sz w:val="28"/>
          <w:szCs w:val="28"/>
        </w:rPr>
        <w:t>Hedera colchica</w:t>
      </w:r>
    </w:p>
    <w:p w14:paraId="4CD45603" w14:textId="77777777" w:rsidR="00D05EC1" w:rsidRPr="00885259" w:rsidRDefault="00885259" w:rsidP="002E1EB3">
      <w:pPr>
        <w:pStyle w:val="Default"/>
        <w:jc w:val="center"/>
        <w:rPr>
          <w:rStyle w:val="Emphasis"/>
          <w:rFonts w:asciiTheme="minorHAnsi" w:hAnsiTheme="minorHAnsi"/>
          <w:i w:val="0"/>
          <w:sz w:val="28"/>
          <w:szCs w:val="28"/>
        </w:rPr>
      </w:pPr>
      <w:r w:rsidRPr="00885259">
        <w:rPr>
          <w:rStyle w:val="Emphasis"/>
          <w:rFonts w:asciiTheme="minorHAnsi" w:hAnsiTheme="minorHAnsi"/>
          <w:i w:val="0"/>
          <w:sz w:val="28"/>
          <w:szCs w:val="28"/>
        </w:rPr>
        <w:t>Aralia Family</w:t>
      </w:r>
    </w:p>
    <w:p w14:paraId="08F491C0" w14:textId="6F6143B9" w:rsidR="00D05EC1" w:rsidRDefault="00147E3F">
      <w:pPr>
        <w:jc w:val="right"/>
        <w:rPr>
          <w:rFonts w:ascii="Verdana" w:hAnsi="Verdana" w:cs="Tahoma"/>
          <w:b/>
          <w:bCs/>
          <w:i/>
          <w:iCs/>
          <w:color w:val="000000"/>
          <w:sz w:val="23"/>
          <w:szCs w:val="23"/>
        </w:rPr>
      </w:pPr>
      <w:r>
        <w:rPr>
          <w:rFonts w:ascii="Verdana" w:hAnsi="Verdana" w:cs="Tahoma"/>
          <w:b/>
          <w:bCs/>
          <w:i/>
          <w:iCs/>
          <w:noProof/>
          <w:color w:val="000000"/>
          <w:sz w:val="23"/>
          <w:szCs w:val="23"/>
        </w:rPr>
        <mc:AlternateContent>
          <mc:Choice Requires="wps">
            <w:drawing>
              <wp:anchor distT="4294967292" distB="4294967292" distL="114300" distR="114300" simplePos="0" relativeHeight="251661824" behindDoc="0" locked="0" layoutInCell="1" allowOverlap="1" wp14:anchorId="175B3C3B" wp14:editId="6DE46E1D">
                <wp:simplePos x="0" y="0"/>
                <wp:positionH relativeFrom="column">
                  <wp:posOffset>-363855</wp:posOffset>
                </wp:positionH>
                <wp:positionV relativeFrom="paragraph">
                  <wp:posOffset>25399</wp:posOffset>
                </wp:positionV>
                <wp:extent cx="6721475" cy="0"/>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AD6A6FE"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xNNywEAAHsDAAAOAAAAZHJzL2Uyb0RvYy54bWysU02P0zAQvSPxHyzfadqI7kLUdIW6LJcF&#10;Ku3yA6a2k1jYHst2m/TfM3Y/doEb4mLZmXlvZt6brO4ma9hBhajRtXwxm3OmnECpXd/yH88P7z5w&#10;FhM4CQadavlRRX63fvtmNfpG1TigkSowInGxGX3Lh5R8U1VRDMpCnKFXjoIdBguJnqGvZICR2K2p&#10;6vn8phoxSB9QqBjp6/0pyNeFv+uUSN+7LqrETMupt1TOUM5dPqv1Cpo+gB+0OLcB/9CFBe2o6JXq&#10;HhKwfdB/UVktAkbs0kygrbDrtFBlBppmMf9jmqcBvCqzkDjRX2WK/49WfDtsA9OSvOPMgSWLPu0T&#10;lspsmeUZfWwoa+O2IQ8oJvfkH1H8jMzhZgDXq5L8fPSEXWRE9RskP6KnIrvxK0rKAeIvWk1dsJmS&#10;VGBTseR4tURNiQn6eHNbL97fLjkTl1gFzQXoQ0xfFFqWLy2PKYDuh7RB58h4DItSBg6PMeW2oLkA&#10;clWHD9qY4r9xbGz5x2W9LICIRssczGllE9XGBHYA2qE01WVECrzOCrh3snANCuTn8z2BNqc71Tbu&#10;rEwW4yTrDuVxGy6KkcOlyfM25hV6/S7ol39m/QsAAP//AwBQSwMEFAAGAAgAAAAhAIlUtE7bAAAA&#10;CAEAAA8AAABkcnMvZG93bnJldi54bWxMj8FOwzAQRO9I/IO1SNxaOwVaCHEqBKrotaW5u/ESR9jr&#10;JHbb8Pd1e4Hjzoxm3xTL0Vl2xCG0niRkUwEMqfa6pUbC7ms1eQYWoiKtrCeU8IsBluXtTaFy7U+0&#10;weM2NiyVUMiVBBNjl3MeaoNOhanvkJL37QenYjqHhutBnVK5s3wmxJw71VL6YFSH7wbrn+3BSag4&#10;vnRtv6K+r6v1/NNU64/MSnl/N769Aos4xr8wXPATOpSJae8PpAOzEiZPi4cUlfCYJl18IbIZsP1V&#10;4GXB/w8ozwAAAP//AwBQSwECLQAUAAYACAAAACEAtoM4kv4AAADhAQAAEwAAAAAAAAAAAAAAAAAA&#10;AAAAW0NvbnRlbnRfVHlwZXNdLnhtbFBLAQItABQABgAIAAAAIQA4/SH/1gAAAJQBAAALAAAAAAAA&#10;AAAAAAAAAC8BAABfcmVscy8ucmVsc1BLAQItABQABgAIAAAAIQAc0xNNywEAAHsDAAAOAAAAAAAA&#10;AAAAAAAAAC4CAABkcnMvZTJvRG9jLnhtbFBLAQItABQABgAIAAAAIQCJVLRO2wAAAAgBAAAPAAAA&#10;AAAAAAAAAAAAACUEAABkcnMvZG93bnJldi54bWxQSwUGAAAAAAQABADzAAAALQUAAAAA&#10;" strokecolor="#1f497d [3215]"/>
            </w:pict>
          </mc:Fallback>
        </mc:AlternateContent>
      </w:r>
    </w:p>
    <w:p w14:paraId="2988325E" w14:textId="77777777" w:rsidR="008368F2" w:rsidRPr="009946A9" w:rsidRDefault="004C3880">
      <w:pPr>
        <w:pStyle w:val="Heading3"/>
        <w:rPr>
          <w:rFonts w:cs="Tahoma"/>
          <w:b/>
          <w:bCs/>
          <w:noProof/>
          <w:color w:val="0F243E" w:themeColor="text2" w:themeShade="80"/>
          <w:sz w:val="23"/>
        </w:rPr>
      </w:pPr>
      <w:r w:rsidRPr="009946A9">
        <w:rPr>
          <w:rFonts w:cs="Tahoma"/>
          <w:b/>
          <w:color w:val="0F243E" w:themeColor="text2" w:themeShade="80"/>
          <w:sz w:val="32"/>
          <w:u w:val="single"/>
        </w:rPr>
        <w:t>INTRODUCTION</w:t>
      </w:r>
      <w:r w:rsidRPr="009946A9">
        <w:rPr>
          <w:rFonts w:cs="Tahoma"/>
          <w:b/>
          <w:bCs/>
          <w:noProof/>
          <w:color w:val="0F243E" w:themeColor="text2" w:themeShade="80"/>
          <w:sz w:val="23"/>
        </w:rPr>
        <w:t xml:space="preserve"> </w:t>
      </w:r>
    </w:p>
    <w:p w14:paraId="6900FBCA" w14:textId="77777777" w:rsidR="00502908" w:rsidRPr="008368F2" w:rsidRDefault="001C26EC">
      <w:pPr>
        <w:pStyle w:val="Heading3"/>
        <w:rPr>
          <w:rFonts w:cs="Tahoma"/>
          <w:b/>
          <w:bCs/>
          <w:sz w:val="23"/>
        </w:rPr>
      </w:pPr>
      <w:r>
        <w:rPr>
          <w:rFonts w:cs="Tahoma"/>
          <w:b/>
          <w:bCs/>
          <w:noProof/>
          <w:sz w:val="23"/>
        </w:rPr>
        <w:drawing>
          <wp:anchor distT="0" distB="0" distL="114300" distR="114300" simplePos="0" relativeHeight="251662848" behindDoc="1" locked="0" layoutInCell="1" allowOverlap="1" wp14:anchorId="222253B1" wp14:editId="19F15FE1">
            <wp:simplePos x="0" y="0"/>
            <wp:positionH relativeFrom="column">
              <wp:posOffset>4270375</wp:posOffset>
            </wp:positionH>
            <wp:positionV relativeFrom="paragraph">
              <wp:posOffset>92075</wp:posOffset>
            </wp:positionV>
            <wp:extent cx="2150745" cy="1386840"/>
            <wp:effectExtent l="171450" t="133350" r="363855" b="308610"/>
            <wp:wrapTight wrapText="bothSides">
              <wp:wrapPolygon edited="0">
                <wp:start x="2105" y="-2077"/>
                <wp:lineTo x="574" y="-1780"/>
                <wp:lineTo x="-1722" y="890"/>
                <wp:lineTo x="-1722" y="22846"/>
                <wp:lineTo x="383" y="26407"/>
                <wp:lineTo x="1148" y="26407"/>
                <wp:lineTo x="22384" y="26407"/>
                <wp:lineTo x="23150" y="26407"/>
                <wp:lineTo x="25063" y="22846"/>
                <wp:lineTo x="25063" y="2670"/>
                <wp:lineTo x="25254" y="1187"/>
                <wp:lineTo x="22958" y="-1780"/>
                <wp:lineTo x="21428" y="-2077"/>
                <wp:lineTo x="2105" y="-2077"/>
              </wp:wrapPolygon>
            </wp:wrapTight>
            <wp:docPr id="3" name="Picture 1" descr="\\Scfs1\data\Weed\Photos\Ivy\0016197-James H Miller_USDA Forest Service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Ivy\0016197-James H Miller_USDA Forest Service_Bugwood.org.jpg"/>
                    <pic:cNvPicPr>
                      <a:picLocks noChangeAspect="1" noChangeArrowheads="1"/>
                    </pic:cNvPicPr>
                  </pic:nvPicPr>
                  <pic:blipFill>
                    <a:blip r:embed="rId7" cstate="print"/>
                    <a:srcRect/>
                    <a:stretch>
                      <a:fillRect/>
                    </a:stretch>
                  </pic:blipFill>
                  <pic:spPr bwMode="auto">
                    <a:xfrm>
                      <a:off x="0" y="0"/>
                      <a:ext cx="2150745" cy="1386840"/>
                    </a:xfrm>
                    <a:prstGeom prst="rect">
                      <a:avLst/>
                    </a:prstGeom>
                    <a:ln>
                      <a:noFill/>
                    </a:ln>
                    <a:effectLst>
                      <a:outerShdw blurRad="292100" dist="139700" dir="2700000" algn="tl" rotWithShape="0">
                        <a:srgbClr val="333333">
                          <a:alpha val="65000"/>
                        </a:srgbClr>
                      </a:outerShdw>
                    </a:effectLst>
                  </pic:spPr>
                </pic:pic>
              </a:graphicData>
            </a:graphic>
          </wp:anchor>
        </w:drawing>
      </w:r>
    </w:p>
    <w:p w14:paraId="65C864B3" w14:textId="77777777"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14:paraId="53CC0B95" w14:textId="77777777" w:rsidR="009B390E" w:rsidRPr="009B390E" w:rsidRDefault="0063586A" w:rsidP="009B390E">
      <w:pPr>
        <w:pStyle w:val="Default"/>
        <w:numPr>
          <w:ilvl w:val="0"/>
          <w:numId w:val="23"/>
        </w:numPr>
        <w:rPr>
          <w:rFonts w:asciiTheme="minorHAnsi" w:hAnsiTheme="minorHAnsi"/>
          <w:color w:val="auto"/>
        </w:rPr>
      </w:pPr>
      <w:r>
        <w:rPr>
          <w:rFonts w:asciiTheme="minorHAnsi" w:hAnsiTheme="minorHAnsi"/>
        </w:rPr>
        <w:t>I</w:t>
      </w:r>
      <w:r w:rsidR="009B390E" w:rsidRPr="009B390E">
        <w:rPr>
          <w:rFonts w:asciiTheme="minorHAnsi" w:hAnsiTheme="minorHAnsi"/>
        </w:rPr>
        <w:t>vy is an evergreen climbing vine that attaches to the bark of trees, brickwork, and other surfaces by way of small root</w:t>
      </w:r>
      <w:r w:rsidR="00885259">
        <w:rPr>
          <w:rFonts w:asciiTheme="minorHAnsi" w:hAnsiTheme="minorHAnsi"/>
        </w:rPr>
        <w:t>-</w:t>
      </w:r>
      <w:r w:rsidR="009B390E" w:rsidRPr="009B390E">
        <w:rPr>
          <w:rFonts w:asciiTheme="minorHAnsi" w:hAnsiTheme="minorHAnsi"/>
        </w:rPr>
        <w:t>like structures.</w:t>
      </w:r>
    </w:p>
    <w:p w14:paraId="55E523D3" w14:textId="77777777" w:rsidR="009B390E" w:rsidRPr="00E164C8" w:rsidRDefault="009B390E" w:rsidP="009B390E">
      <w:pPr>
        <w:pStyle w:val="Default"/>
        <w:numPr>
          <w:ilvl w:val="0"/>
          <w:numId w:val="23"/>
        </w:numPr>
        <w:rPr>
          <w:color w:val="auto"/>
          <w:sz w:val="22"/>
          <w:szCs w:val="22"/>
        </w:rPr>
      </w:pPr>
      <w:r w:rsidRPr="009B390E">
        <w:rPr>
          <w:rFonts w:asciiTheme="minorHAnsi" w:hAnsiTheme="minorHAnsi"/>
        </w:rPr>
        <w:t xml:space="preserve">Older </w:t>
      </w:r>
      <w:r w:rsidR="00885259">
        <w:rPr>
          <w:rFonts w:asciiTheme="minorHAnsi" w:hAnsiTheme="minorHAnsi"/>
        </w:rPr>
        <w:t>stems</w:t>
      </w:r>
      <w:r w:rsidR="00885259" w:rsidRPr="009B390E">
        <w:rPr>
          <w:rFonts w:asciiTheme="minorHAnsi" w:hAnsiTheme="minorHAnsi"/>
        </w:rPr>
        <w:t xml:space="preserve"> </w:t>
      </w:r>
      <w:r w:rsidRPr="009B390E">
        <w:rPr>
          <w:rFonts w:asciiTheme="minorHAnsi" w:hAnsiTheme="minorHAnsi"/>
        </w:rPr>
        <w:t>have been reported to reach 1 foot in diameter. Leaves are dark green with white veins, waxy to somewhat leathery, and arranged alternately along the stem</w:t>
      </w:r>
      <w:r w:rsidRPr="00E164C8">
        <w:rPr>
          <w:sz w:val="22"/>
        </w:rPr>
        <w:t>.</w:t>
      </w:r>
    </w:p>
    <w:p w14:paraId="529C478B" w14:textId="77777777" w:rsidR="003E3B97" w:rsidRPr="008368F2" w:rsidRDefault="001C26EC" w:rsidP="003E3B97">
      <w:pPr>
        <w:pStyle w:val="Heading3"/>
        <w:jc w:val="both"/>
        <w:rPr>
          <w:rFonts w:cs="Tahoma"/>
          <w:b/>
          <w:bCs/>
          <w:color w:val="1F497D" w:themeColor="text2"/>
          <w:sz w:val="24"/>
        </w:rPr>
      </w:pPr>
      <w:r>
        <w:rPr>
          <w:rFonts w:cs="Tahoma"/>
          <w:b/>
          <w:bCs/>
          <w:noProof/>
          <w:color w:val="1F497D" w:themeColor="text2"/>
          <w:sz w:val="24"/>
        </w:rPr>
        <w:drawing>
          <wp:anchor distT="0" distB="0" distL="114300" distR="114300" simplePos="0" relativeHeight="251663872" behindDoc="1" locked="0" layoutInCell="1" allowOverlap="1" wp14:anchorId="5BF80584" wp14:editId="54F87D6E">
            <wp:simplePos x="0" y="0"/>
            <wp:positionH relativeFrom="column">
              <wp:posOffset>4270375</wp:posOffset>
            </wp:positionH>
            <wp:positionV relativeFrom="paragraph">
              <wp:posOffset>168910</wp:posOffset>
            </wp:positionV>
            <wp:extent cx="2137410" cy="1412875"/>
            <wp:effectExtent l="171450" t="133350" r="358140" b="301625"/>
            <wp:wrapTight wrapText="bothSides">
              <wp:wrapPolygon edited="0">
                <wp:start x="2118" y="-2039"/>
                <wp:lineTo x="578" y="-1747"/>
                <wp:lineTo x="-1733" y="874"/>
                <wp:lineTo x="-1733" y="22425"/>
                <wp:lineTo x="-193" y="25920"/>
                <wp:lineTo x="1155" y="26211"/>
                <wp:lineTo x="22332" y="26211"/>
                <wp:lineTo x="22524" y="26211"/>
                <wp:lineTo x="22909" y="25920"/>
                <wp:lineTo x="23487" y="25920"/>
                <wp:lineTo x="25027" y="22425"/>
                <wp:lineTo x="25027" y="2621"/>
                <wp:lineTo x="25219" y="1165"/>
                <wp:lineTo x="22909" y="-1747"/>
                <wp:lineTo x="21369" y="-2039"/>
                <wp:lineTo x="2118" y="-2039"/>
              </wp:wrapPolygon>
            </wp:wrapTight>
            <wp:docPr id="4" name="Picture 3" descr="\\Scfs1\data\Weed\Photos\Ivy\2125044-Chris Evans_Univ of Illinois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Ivy\2125044-Chris Evans_Univ of Illinois_Bugwood.org.jpg"/>
                    <pic:cNvPicPr>
                      <a:picLocks noChangeAspect="1" noChangeArrowheads="1"/>
                    </pic:cNvPicPr>
                  </pic:nvPicPr>
                  <pic:blipFill>
                    <a:blip r:embed="rId8" cstate="print"/>
                    <a:srcRect/>
                    <a:stretch>
                      <a:fillRect/>
                    </a:stretch>
                  </pic:blipFill>
                  <pic:spPr bwMode="auto">
                    <a:xfrm>
                      <a:off x="0" y="0"/>
                      <a:ext cx="2137410" cy="1412875"/>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4C3880">
        <w:rPr>
          <w:rFonts w:cs="Tahoma"/>
          <w:b/>
          <w:bCs/>
          <w:color w:val="1F497D" w:themeColor="text2"/>
          <w:sz w:val="24"/>
        </w:rPr>
        <w:t xml:space="preserve">Impacts </w:t>
      </w:r>
    </w:p>
    <w:p w14:paraId="50717CEE" w14:textId="77777777" w:rsidR="009B390E" w:rsidRPr="009B390E" w:rsidRDefault="009B390E" w:rsidP="009B390E">
      <w:pPr>
        <w:numPr>
          <w:ilvl w:val="0"/>
          <w:numId w:val="19"/>
        </w:numPr>
        <w:rPr>
          <w:rFonts w:asciiTheme="minorHAnsi" w:hAnsiTheme="minorHAnsi"/>
        </w:rPr>
      </w:pPr>
      <w:r w:rsidRPr="009B390E">
        <w:rPr>
          <w:rFonts w:asciiTheme="minorHAnsi" w:hAnsiTheme="minorHAnsi"/>
        </w:rPr>
        <w:t xml:space="preserve">Aggressive in its spread, </w:t>
      </w:r>
      <w:r w:rsidR="00885259">
        <w:rPr>
          <w:rFonts w:asciiTheme="minorHAnsi" w:hAnsiTheme="minorHAnsi"/>
        </w:rPr>
        <w:t>ivy</w:t>
      </w:r>
      <w:r w:rsidR="00885259" w:rsidRPr="009B390E">
        <w:rPr>
          <w:rFonts w:asciiTheme="minorHAnsi" w:hAnsiTheme="minorHAnsi"/>
        </w:rPr>
        <w:t xml:space="preserve"> </w:t>
      </w:r>
      <w:r w:rsidRPr="009B390E">
        <w:rPr>
          <w:rFonts w:asciiTheme="minorHAnsi" w:hAnsiTheme="minorHAnsi"/>
        </w:rPr>
        <w:t>displaces native plants, eliminating beneficial habitat</w:t>
      </w:r>
      <w:r w:rsidR="006D062D">
        <w:rPr>
          <w:rFonts w:asciiTheme="minorHAnsi" w:hAnsiTheme="minorHAnsi"/>
        </w:rPr>
        <w:t>,</w:t>
      </w:r>
      <w:r w:rsidRPr="009B390E">
        <w:rPr>
          <w:rFonts w:asciiTheme="minorHAnsi" w:hAnsiTheme="minorHAnsi"/>
        </w:rPr>
        <w:t xml:space="preserve"> and creating areas for </w:t>
      </w:r>
      <w:r w:rsidR="009946A9">
        <w:rPr>
          <w:rFonts w:asciiTheme="minorHAnsi" w:hAnsiTheme="minorHAnsi"/>
        </w:rPr>
        <w:t xml:space="preserve">unwanted </w:t>
      </w:r>
      <w:r w:rsidRPr="009B390E">
        <w:rPr>
          <w:rFonts w:asciiTheme="minorHAnsi" w:hAnsiTheme="minorHAnsi"/>
        </w:rPr>
        <w:t>rodents.</w:t>
      </w:r>
    </w:p>
    <w:p w14:paraId="27DF2A27" w14:textId="77777777" w:rsidR="00F16719" w:rsidRPr="008368F2" w:rsidRDefault="004C3880">
      <w:pPr>
        <w:pStyle w:val="Heading3"/>
        <w:jc w:val="both"/>
        <w:rPr>
          <w:rFonts w:cs="Tahoma"/>
          <w:color w:val="1F497D" w:themeColor="text2"/>
          <w:sz w:val="24"/>
        </w:rPr>
      </w:pPr>
      <w:r w:rsidRPr="004C3880">
        <w:rPr>
          <w:rFonts w:cs="Tahoma"/>
          <w:b/>
          <w:bCs/>
          <w:color w:val="1F497D" w:themeColor="text2"/>
          <w:sz w:val="24"/>
        </w:rPr>
        <w:t xml:space="preserve">Habitat &amp; Distribution </w:t>
      </w:r>
    </w:p>
    <w:p w14:paraId="3760D403" w14:textId="77777777" w:rsidR="009B390E" w:rsidRPr="009B390E" w:rsidRDefault="0063586A" w:rsidP="009B390E">
      <w:pPr>
        <w:numPr>
          <w:ilvl w:val="0"/>
          <w:numId w:val="25"/>
        </w:numPr>
        <w:rPr>
          <w:rFonts w:asciiTheme="minorHAnsi" w:hAnsiTheme="minorHAnsi"/>
        </w:rPr>
      </w:pPr>
      <w:r>
        <w:rPr>
          <w:rFonts w:asciiTheme="minorHAnsi" w:hAnsiTheme="minorHAnsi"/>
        </w:rPr>
        <w:t>I</w:t>
      </w:r>
      <w:r w:rsidR="009B390E" w:rsidRPr="009B390E">
        <w:rPr>
          <w:rFonts w:asciiTheme="minorHAnsi" w:hAnsiTheme="minorHAnsi"/>
        </w:rPr>
        <w:t>vy infests woodlands, forest edges, fields, hedgerows, coastal areas, salt marsh edges, and other upland areas, especially where some moisture is present.</w:t>
      </w:r>
    </w:p>
    <w:p w14:paraId="18B259A0" w14:textId="77777777" w:rsidR="009B390E" w:rsidRPr="009B390E" w:rsidRDefault="001C26EC" w:rsidP="009B390E">
      <w:pPr>
        <w:numPr>
          <w:ilvl w:val="0"/>
          <w:numId w:val="25"/>
        </w:numPr>
        <w:rPr>
          <w:rFonts w:asciiTheme="minorHAnsi" w:hAnsiTheme="minorHAnsi"/>
        </w:rPr>
      </w:pPr>
      <w:r>
        <w:rPr>
          <w:rFonts w:asciiTheme="minorHAnsi" w:hAnsiTheme="minorHAnsi"/>
          <w:noProof/>
        </w:rPr>
        <w:drawing>
          <wp:anchor distT="0" distB="0" distL="114300" distR="114300" simplePos="0" relativeHeight="251664896" behindDoc="1" locked="0" layoutInCell="1" allowOverlap="1" wp14:anchorId="5BF0D50D" wp14:editId="412A49BC">
            <wp:simplePos x="0" y="0"/>
            <wp:positionH relativeFrom="column">
              <wp:posOffset>4270375</wp:posOffset>
            </wp:positionH>
            <wp:positionV relativeFrom="paragraph">
              <wp:posOffset>199390</wp:posOffset>
            </wp:positionV>
            <wp:extent cx="2128520" cy="1586230"/>
            <wp:effectExtent l="171450" t="133350" r="367030" b="299720"/>
            <wp:wrapTight wrapText="bothSides">
              <wp:wrapPolygon edited="0">
                <wp:start x="2126" y="-1816"/>
                <wp:lineTo x="580" y="-1556"/>
                <wp:lineTo x="-1740" y="778"/>
                <wp:lineTo x="-1353" y="23087"/>
                <wp:lineTo x="580" y="25681"/>
                <wp:lineTo x="1160" y="25681"/>
                <wp:lineTo x="22425" y="25681"/>
                <wp:lineTo x="23005" y="25681"/>
                <wp:lineTo x="24938" y="23606"/>
                <wp:lineTo x="24938" y="23087"/>
                <wp:lineTo x="25131" y="19196"/>
                <wp:lineTo x="25131" y="2335"/>
                <wp:lineTo x="25325" y="1038"/>
                <wp:lineTo x="23005" y="-1556"/>
                <wp:lineTo x="21458" y="-1816"/>
                <wp:lineTo x="2126" y="-1816"/>
              </wp:wrapPolygon>
            </wp:wrapTight>
            <wp:docPr id="5" name="Picture 4" descr="\\Scfs1\data\Weed\Photos\Ivy\5342010-Jan Samanek_Phytosanitary Admi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Ivy\5342010-Jan Samanek_Phytosanitary Admin_Bugwood.org.jpg"/>
                    <pic:cNvPicPr>
                      <a:picLocks noChangeAspect="1" noChangeArrowheads="1"/>
                    </pic:cNvPicPr>
                  </pic:nvPicPr>
                  <pic:blipFill>
                    <a:blip r:embed="rId9" cstate="print"/>
                    <a:srcRect/>
                    <a:stretch>
                      <a:fillRect/>
                    </a:stretch>
                  </pic:blipFill>
                  <pic:spPr bwMode="auto">
                    <a:xfrm>
                      <a:off x="0" y="0"/>
                      <a:ext cx="2128520" cy="1586230"/>
                    </a:xfrm>
                    <a:prstGeom prst="rect">
                      <a:avLst/>
                    </a:prstGeom>
                    <a:ln>
                      <a:noFill/>
                    </a:ln>
                    <a:effectLst>
                      <a:outerShdw blurRad="292100" dist="139700" dir="2700000" algn="tl" rotWithShape="0">
                        <a:srgbClr val="333333">
                          <a:alpha val="65000"/>
                        </a:srgbClr>
                      </a:outerShdw>
                    </a:effectLst>
                  </pic:spPr>
                </pic:pic>
              </a:graphicData>
            </a:graphic>
          </wp:anchor>
        </w:drawing>
      </w:r>
      <w:r w:rsidR="00885259">
        <w:rPr>
          <w:rFonts w:asciiTheme="minorHAnsi" w:hAnsiTheme="minorHAnsi"/>
        </w:rPr>
        <w:t xml:space="preserve">It thrives in </w:t>
      </w:r>
      <w:r w:rsidR="009B390E" w:rsidRPr="009B390E">
        <w:rPr>
          <w:rFonts w:asciiTheme="minorHAnsi" w:hAnsiTheme="minorHAnsi"/>
        </w:rPr>
        <w:t>a wide range of soil pH but prefers slightly acidic soils.</w:t>
      </w:r>
    </w:p>
    <w:p w14:paraId="0D24FD22" w14:textId="77777777" w:rsidR="009B390E" w:rsidRDefault="00885259" w:rsidP="009B390E">
      <w:pPr>
        <w:numPr>
          <w:ilvl w:val="0"/>
          <w:numId w:val="25"/>
        </w:numPr>
        <w:rPr>
          <w:rFonts w:asciiTheme="minorHAnsi" w:hAnsiTheme="minorHAnsi"/>
        </w:rPr>
      </w:pPr>
      <w:r>
        <w:rPr>
          <w:rFonts w:asciiTheme="minorHAnsi" w:hAnsiTheme="minorHAnsi"/>
        </w:rPr>
        <w:t>It is o</w:t>
      </w:r>
      <w:r w:rsidR="009B390E" w:rsidRPr="009B390E">
        <w:rPr>
          <w:rFonts w:asciiTheme="minorHAnsi" w:hAnsiTheme="minorHAnsi"/>
        </w:rPr>
        <w:t>ften associated with land disturbance, either human-caused or natural.</w:t>
      </w:r>
    </w:p>
    <w:p w14:paraId="7BA117C4"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Reproduction &amp; Spread</w:t>
      </w:r>
    </w:p>
    <w:p w14:paraId="6E19B9CE" w14:textId="67287BF2" w:rsidR="00194E36" w:rsidRDefault="00885259" w:rsidP="00454649">
      <w:pPr>
        <w:pStyle w:val="Default"/>
        <w:numPr>
          <w:ilvl w:val="0"/>
          <w:numId w:val="31"/>
        </w:numPr>
        <w:rPr>
          <w:rFonts w:asciiTheme="minorHAnsi" w:hAnsiTheme="minorHAnsi"/>
        </w:rPr>
      </w:pPr>
      <w:r w:rsidRPr="00885259">
        <w:rPr>
          <w:rFonts w:asciiTheme="minorHAnsi" w:hAnsiTheme="minorHAnsi"/>
        </w:rPr>
        <w:t>Ivy s</w:t>
      </w:r>
      <w:r w:rsidR="00C01F66" w:rsidRPr="00885259">
        <w:rPr>
          <w:rFonts w:asciiTheme="minorHAnsi" w:hAnsiTheme="minorHAnsi"/>
        </w:rPr>
        <w:t>preads locally through vegetative regrowth.</w:t>
      </w:r>
      <w:r w:rsidRPr="00885259">
        <w:rPr>
          <w:rFonts w:asciiTheme="minorHAnsi" w:hAnsiTheme="minorHAnsi"/>
        </w:rPr>
        <w:t xml:space="preserve"> </w:t>
      </w:r>
      <w:r w:rsidR="00C01F66" w:rsidRPr="00885259">
        <w:rPr>
          <w:rFonts w:asciiTheme="minorHAnsi" w:hAnsiTheme="minorHAnsi"/>
        </w:rPr>
        <w:t>New plants can grow from cut or broken pieces of stem.</w:t>
      </w:r>
    </w:p>
    <w:p w14:paraId="6BF9FA8F" w14:textId="77777777" w:rsidR="00C01F66" w:rsidRPr="00C01F66" w:rsidRDefault="00C01F66" w:rsidP="00C01F66">
      <w:pPr>
        <w:pStyle w:val="Default"/>
        <w:numPr>
          <w:ilvl w:val="0"/>
          <w:numId w:val="26"/>
        </w:numPr>
        <w:rPr>
          <w:rFonts w:asciiTheme="minorHAnsi" w:hAnsiTheme="minorHAnsi"/>
        </w:rPr>
      </w:pPr>
      <w:r w:rsidRPr="00C01F66">
        <w:rPr>
          <w:rFonts w:asciiTheme="minorHAnsi" w:hAnsiTheme="minorHAnsi"/>
        </w:rPr>
        <w:t>Ivy disperses longer distances via seed that</w:t>
      </w:r>
      <w:r w:rsidR="00885259">
        <w:rPr>
          <w:rFonts w:asciiTheme="minorHAnsi" w:hAnsiTheme="minorHAnsi"/>
        </w:rPr>
        <w:t>’</w:t>
      </w:r>
      <w:r w:rsidRPr="00C01F66">
        <w:rPr>
          <w:rFonts w:asciiTheme="minorHAnsi" w:hAnsiTheme="minorHAnsi"/>
        </w:rPr>
        <w:t>s carried to new areas by birds.</w:t>
      </w:r>
    </w:p>
    <w:p w14:paraId="11FE6A94" w14:textId="77777777" w:rsidR="009D3CFD" w:rsidRDefault="009D3CFD">
      <w:pPr>
        <w:pStyle w:val="Heading1"/>
        <w:rPr>
          <w:rFonts w:cs="Tahoma"/>
          <w:b/>
          <w:color w:val="0F243E" w:themeColor="text2" w:themeShade="80"/>
          <w:sz w:val="32"/>
          <w:u w:val="single"/>
        </w:rPr>
      </w:pPr>
    </w:p>
    <w:p w14:paraId="700E4159" w14:textId="054A6481" w:rsidR="00F16719" w:rsidRPr="009946A9" w:rsidRDefault="001C26EC">
      <w:pPr>
        <w:pStyle w:val="Heading1"/>
        <w:rPr>
          <w:rFonts w:cs="Tahoma"/>
          <w:b/>
          <w:color w:val="0F243E" w:themeColor="text2" w:themeShade="80"/>
          <w:sz w:val="32"/>
          <w:u w:val="single"/>
        </w:rPr>
      </w:pPr>
      <w:r>
        <w:rPr>
          <w:rFonts w:cs="Tahoma"/>
          <w:b/>
          <w:noProof/>
          <w:color w:val="0F243E" w:themeColor="text2" w:themeShade="80"/>
          <w:sz w:val="32"/>
          <w:u w:val="single"/>
        </w:rPr>
        <w:lastRenderedPageBreak/>
        <w:drawing>
          <wp:anchor distT="0" distB="0" distL="114300" distR="114300" simplePos="0" relativeHeight="251665920" behindDoc="1" locked="0" layoutInCell="1" allowOverlap="1" wp14:anchorId="0E5B8E5C" wp14:editId="697129D3">
            <wp:simplePos x="0" y="0"/>
            <wp:positionH relativeFrom="column">
              <wp:posOffset>3734435</wp:posOffset>
            </wp:positionH>
            <wp:positionV relativeFrom="paragraph">
              <wp:posOffset>196215</wp:posOffset>
            </wp:positionV>
            <wp:extent cx="2377440" cy="1572260"/>
            <wp:effectExtent l="171450" t="133350" r="365760" b="313690"/>
            <wp:wrapTight wrapText="bothSides">
              <wp:wrapPolygon edited="0">
                <wp:start x="1904" y="-1832"/>
                <wp:lineTo x="519" y="-1570"/>
                <wp:lineTo x="-1558" y="785"/>
                <wp:lineTo x="-1212" y="23292"/>
                <wp:lineTo x="519" y="25910"/>
                <wp:lineTo x="1038" y="25910"/>
                <wp:lineTo x="22327" y="25910"/>
                <wp:lineTo x="22846" y="25910"/>
                <wp:lineTo x="24577" y="23816"/>
                <wp:lineTo x="24577" y="23292"/>
                <wp:lineTo x="24750" y="19367"/>
                <wp:lineTo x="24750" y="2355"/>
                <wp:lineTo x="24923" y="1047"/>
                <wp:lineTo x="22846" y="-1570"/>
                <wp:lineTo x="21462" y="-1832"/>
                <wp:lineTo x="1904" y="-1832"/>
              </wp:wrapPolygon>
            </wp:wrapTight>
            <wp:docPr id="6" name="Picture 5" descr="\\Scfs1\data\Weed\Photos\Ivy\5447760-Leslie J Mehrhoff_Univ of Con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fs1\data\Weed\Photos\Ivy\5447760-Leslie J Mehrhoff_Univ of Conn_Bugwood.org.jpg"/>
                    <pic:cNvPicPr>
                      <a:picLocks noChangeAspect="1" noChangeArrowheads="1"/>
                    </pic:cNvPicPr>
                  </pic:nvPicPr>
                  <pic:blipFill>
                    <a:blip r:embed="rId10" cstate="print"/>
                    <a:srcRect/>
                    <a:stretch>
                      <a:fillRect/>
                    </a:stretch>
                  </pic:blipFill>
                  <pic:spPr bwMode="auto">
                    <a:xfrm>
                      <a:off x="0" y="0"/>
                      <a:ext cx="2377440" cy="1572260"/>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9946A9">
        <w:rPr>
          <w:rFonts w:cs="Tahoma"/>
          <w:b/>
          <w:color w:val="0F243E" w:themeColor="text2" w:themeShade="80"/>
          <w:sz w:val="32"/>
          <w:u w:val="single"/>
        </w:rPr>
        <w:t>CONTROL INFORMATION</w:t>
      </w:r>
    </w:p>
    <w:p w14:paraId="6DEDE7D8" w14:textId="77777777" w:rsidR="00F16719" w:rsidRPr="005B55E2" w:rsidRDefault="00F16719">
      <w:pPr>
        <w:pStyle w:val="Default"/>
        <w:rPr>
          <w:rFonts w:cs="Tahoma"/>
        </w:rPr>
      </w:pPr>
    </w:p>
    <w:p w14:paraId="5AE434B1"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Integrated Pest Management</w:t>
      </w:r>
    </w:p>
    <w:p w14:paraId="7FC64170" w14:textId="6D14D7B7"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14:paraId="73C96F67" w14:textId="65C306B0"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14:paraId="1D3F28D3" w14:textId="77777777" w:rsidR="005B55E2" w:rsidRPr="008368F2" w:rsidRDefault="004C3880" w:rsidP="005B55E2">
      <w:pPr>
        <w:autoSpaceDE w:val="0"/>
        <w:autoSpaceDN w:val="0"/>
        <w:adjustRightInd w:val="0"/>
        <w:rPr>
          <w:rFonts w:ascii="Verdana" w:hAnsi="Verdana" w:cs="Verdana"/>
          <w:b/>
          <w:bCs/>
          <w:color w:val="1F497D" w:themeColor="text2"/>
        </w:rPr>
      </w:pPr>
      <w:r w:rsidRPr="004C3880">
        <w:rPr>
          <w:rFonts w:ascii="Verdana" w:hAnsi="Verdana" w:cs="Verdana"/>
          <w:b/>
          <w:bCs/>
          <w:color w:val="1F497D" w:themeColor="text2"/>
        </w:rPr>
        <w:t>Planning Considerations</w:t>
      </w:r>
    </w:p>
    <w:p w14:paraId="1B0DD676" w14:textId="77777777" w:rsidR="00E379C6" w:rsidRPr="008368F2" w:rsidRDefault="00E379C6" w:rsidP="00E379C6">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 xml:space="preserve">Survey </w:t>
      </w:r>
      <w:r w:rsidR="00885259">
        <w:rPr>
          <w:rFonts w:asciiTheme="minorHAnsi" w:hAnsiTheme="minorHAnsi" w:cs="PalatinoLinotype-Roman"/>
        </w:rPr>
        <w:t xml:space="preserve">the </w:t>
      </w:r>
      <w:r w:rsidRPr="004C3880">
        <w:rPr>
          <w:rFonts w:asciiTheme="minorHAnsi" w:hAnsiTheme="minorHAnsi" w:cs="PalatinoLinotype-Roman"/>
        </w:rPr>
        <w:t xml:space="preserve">area for weeds, set priorities, and select </w:t>
      </w:r>
      <w:r w:rsidR="00885259">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7CE91BFE" w14:textId="05E4750B" w:rsidR="00E379C6" w:rsidRPr="008368F2" w:rsidRDefault="00E379C6" w:rsidP="00E379C6">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885259">
        <w:rPr>
          <w:rFonts w:asciiTheme="minorHAnsi" w:hAnsiTheme="minorHAnsi"/>
        </w:rPr>
        <w:t>prevents further infestation</w:t>
      </w:r>
      <w:r w:rsidR="009351AD">
        <w:rPr>
          <w:rFonts w:asciiTheme="minorHAnsi" w:hAnsiTheme="minorHAnsi"/>
        </w:rPr>
        <w:t>s</w:t>
      </w:r>
      <w:r w:rsidRPr="004C3880">
        <w:rPr>
          <w:rFonts w:asciiTheme="minorHAnsi" w:hAnsiTheme="minorHAnsi"/>
        </w:rPr>
        <w:t xml:space="preserve"> of weeds.</w:t>
      </w:r>
    </w:p>
    <w:p w14:paraId="15E3E925" w14:textId="77777777" w:rsidR="00E379C6" w:rsidRDefault="00885259" w:rsidP="00E379C6">
      <w:pPr>
        <w:pStyle w:val="Default"/>
        <w:numPr>
          <w:ilvl w:val="0"/>
          <w:numId w:val="8"/>
        </w:numPr>
        <w:ind w:left="720"/>
        <w:rPr>
          <w:rFonts w:asciiTheme="minorHAnsi" w:hAnsiTheme="minorHAnsi"/>
        </w:rPr>
      </w:pPr>
      <w:r>
        <w:rPr>
          <w:rFonts w:asciiTheme="minorHAnsi" w:hAnsiTheme="minorHAnsi"/>
        </w:rPr>
        <w:t xml:space="preserve">Begin </w:t>
      </w:r>
      <w:r w:rsidR="00E379C6" w:rsidRPr="004C3880">
        <w:rPr>
          <w:rFonts w:asciiTheme="minorHAnsi" w:hAnsiTheme="minorHAnsi"/>
        </w:rPr>
        <w:t xml:space="preserve">work on the perimeter of </w:t>
      </w:r>
      <w:r>
        <w:rPr>
          <w:rFonts w:asciiTheme="minorHAnsi" w:hAnsiTheme="minorHAnsi"/>
        </w:rPr>
        <w:t xml:space="preserve">the </w:t>
      </w:r>
      <w:r w:rsidR="00E379C6" w:rsidRPr="004C3880">
        <w:rPr>
          <w:rFonts w:asciiTheme="minorHAnsi" w:hAnsiTheme="minorHAnsi"/>
        </w:rPr>
        <w:t>infested areas first</w:t>
      </w:r>
      <w:r>
        <w:rPr>
          <w:rFonts w:asciiTheme="minorHAnsi" w:hAnsiTheme="minorHAnsi"/>
        </w:rPr>
        <w:t xml:space="preserve"> and</w:t>
      </w:r>
      <w:r w:rsidR="00E379C6" w:rsidRPr="004C3880">
        <w:rPr>
          <w:rFonts w:asciiTheme="minorHAnsi" w:hAnsiTheme="minorHAnsi"/>
        </w:rPr>
        <w:t xml:space="preserve"> mov</w:t>
      </w:r>
      <w:r>
        <w:rPr>
          <w:rFonts w:asciiTheme="minorHAnsi" w:hAnsiTheme="minorHAnsi"/>
        </w:rPr>
        <w:t>e</w:t>
      </w:r>
      <w:r w:rsidR="00E379C6" w:rsidRPr="004C3880">
        <w:rPr>
          <w:rFonts w:asciiTheme="minorHAnsi" w:hAnsiTheme="minorHAnsi"/>
        </w:rPr>
        <w:t xml:space="preserve"> inward</w:t>
      </w:r>
      <w:r>
        <w:rPr>
          <w:rFonts w:asciiTheme="minorHAnsi" w:hAnsiTheme="minorHAnsi"/>
        </w:rPr>
        <w:t xml:space="preserve"> toward the core of the infestation</w:t>
      </w:r>
      <w:r w:rsidR="00E379C6" w:rsidRPr="004C3880">
        <w:rPr>
          <w:rFonts w:asciiTheme="minorHAnsi" w:hAnsiTheme="minorHAnsi"/>
        </w:rPr>
        <w:t>.</w:t>
      </w:r>
    </w:p>
    <w:p w14:paraId="6373EC4F" w14:textId="77777777" w:rsidR="00E379C6" w:rsidRPr="0066170D" w:rsidRDefault="00E379C6" w:rsidP="00E379C6">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885259">
        <w:rPr>
          <w:rFonts w:asciiTheme="minorHAnsi" w:hAnsiTheme="minorHAnsi" w:cs="PalatinoLinotype-Roman"/>
        </w:rPr>
        <w:t xml:space="preserve">the </w:t>
      </w:r>
      <w:r>
        <w:rPr>
          <w:rFonts w:asciiTheme="minorHAnsi" w:hAnsiTheme="minorHAnsi" w:cs="PalatinoLinotype-Roman"/>
        </w:rPr>
        <w:t xml:space="preserve">site and continue </w:t>
      </w:r>
      <w:r w:rsidR="00885259">
        <w:rPr>
          <w:rFonts w:asciiTheme="minorHAnsi" w:hAnsiTheme="minorHAnsi" w:cs="PalatinoLinotype-Roman"/>
        </w:rPr>
        <w:t xml:space="preserve">to </w:t>
      </w:r>
      <w:r>
        <w:rPr>
          <w:rFonts w:asciiTheme="minorHAnsi" w:hAnsiTheme="minorHAnsi" w:cs="PalatinoLinotype-Roman"/>
        </w:rPr>
        <w:t xml:space="preserve">treat plants that germinate from the seed bank. </w:t>
      </w:r>
    </w:p>
    <w:p w14:paraId="713D718E" w14:textId="77777777" w:rsidR="00E379C6" w:rsidRPr="008368F2" w:rsidRDefault="006D062D" w:rsidP="00E379C6">
      <w:pPr>
        <w:pStyle w:val="Default"/>
        <w:numPr>
          <w:ilvl w:val="0"/>
          <w:numId w:val="8"/>
        </w:numPr>
        <w:ind w:left="720"/>
        <w:rPr>
          <w:rFonts w:asciiTheme="minorHAnsi" w:hAnsiTheme="minorHAnsi"/>
        </w:rPr>
      </w:pPr>
      <w:r>
        <w:rPr>
          <w:rFonts w:asciiTheme="minorHAnsi" w:hAnsiTheme="minorHAnsi"/>
        </w:rPr>
        <w:t>Re-vegetate</w:t>
      </w:r>
      <w:r w:rsidR="00E379C6">
        <w:rPr>
          <w:rFonts w:asciiTheme="minorHAnsi" w:hAnsiTheme="minorHAnsi"/>
        </w:rPr>
        <w:t xml:space="preserve"> </w:t>
      </w:r>
      <w:r w:rsidR="00885259">
        <w:rPr>
          <w:rFonts w:asciiTheme="minorHAnsi" w:hAnsiTheme="minorHAnsi"/>
        </w:rPr>
        <w:t xml:space="preserve">treatment </w:t>
      </w:r>
      <w:r w:rsidR="00E379C6">
        <w:rPr>
          <w:rFonts w:asciiTheme="minorHAnsi" w:hAnsiTheme="minorHAnsi"/>
        </w:rPr>
        <w:t>areas</w:t>
      </w:r>
      <w:r w:rsidR="009351AD">
        <w:rPr>
          <w:rFonts w:asciiTheme="minorHAnsi" w:hAnsiTheme="minorHAnsi"/>
        </w:rPr>
        <w:t xml:space="preserve"> </w:t>
      </w:r>
      <w:r w:rsidR="00885259">
        <w:rPr>
          <w:rFonts w:asciiTheme="minorHAnsi" w:hAnsiTheme="minorHAnsi"/>
        </w:rPr>
        <w:t xml:space="preserve">to </w:t>
      </w:r>
      <w:r w:rsidR="00E379C6">
        <w:rPr>
          <w:rFonts w:asciiTheme="minorHAnsi" w:hAnsiTheme="minorHAnsi"/>
        </w:rPr>
        <w:t xml:space="preserve">improve </w:t>
      </w:r>
      <w:r w:rsidR="00885259">
        <w:rPr>
          <w:rFonts w:ascii="Calibri" w:hAnsi="Calibri" w:cs="Arial"/>
        </w:rPr>
        <w:t>ecosystem function and prevent new infestations.</w:t>
      </w:r>
    </w:p>
    <w:p w14:paraId="21945DFA" w14:textId="77777777" w:rsidR="00F16719" w:rsidRPr="008368F2" w:rsidRDefault="004C3880">
      <w:pPr>
        <w:pStyle w:val="Heading3"/>
        <w:rPr>
          <w:rFonts w:cs="Tahoma"/>
          <w:b/>
          <w:bCs/>
          <w:sz w:val="24"/>
        </w:rPr>
      </w:pPr>
      <w:r w:rsidRPr="004C3880">
        <w:rPr>
          <w:rFonts w:cs="Tahoma"/>
          <w:b/>
          <w:bCs/>
          <w:color w:val="1F497D" w:themeColor="text2"/>
          <w:sz w:val="24"/>
        </w:rPr>
        <w:t>Early Detection and Prevention</w:t>
      </w:r>
    </w:p>
    <w:p w14:paraId="53E607C0" w14:textId="77777777" w:rsidR="00A200CF" w:rsidRPr="00F44021" w:rsidRDefault="00A200CF" w:rsidP="00A200CF">
      <w:pPr>
        <w:numPr>
          <w:ilvl w:val="0"/>
          <w:numId w:val="11"/>
        </w:numPr>
        <w:rPr>
          <w:rFonts w:asciiTheme="minorHAnsi" w:hAnsiTheme="minorHAnsi" w:cs="Microsoft Sans Serif"/>
        </w:rPr>
      </w:pPr>
      <w:r w:rsidRPr="00A200CF">
        <w:rPr>
          <w:rFonts w:asciiTheme="minorHAnsi" w:hAnsiTheme="minorHAnsi" w:cs="Tahoma"/>
        </w:rPr>
        <w:t>Dig or pull isolated or small populations before the infestation spreads.</w:t>
      </w:r>
    </w:p>
    <w:p w14:paraId="3AC438FA" w14:textId="77777777" w:rsidR="00F44021" w:rsidRPr="00A200CF" w:rsidRDefault="00F44021" w:rsidP="00A200CF">
      <w:pPr>
        <w:numPr>
          <w:ilvl w:val="0"/>
          <w:numId w:val="11"/>
        </w:numPr>
        <w:rPr>
          <w:rFonts w:asciiTheme="minorHAnsi" w:hAnsiTheme="minorHAnsi" w:cs="Microsoft Sans Serif"/>
        </w:rPr>
      </w:pPr>
      <w:r>
        <w:rPr>
          <w:rFonts w:asciiTheme="minorHAnsi" w:hAnsiTheme="minorHAnsi" w:cs="Tahoma"/>
        </w:rPr>
        <w:t xml:space="preserve">Ivy produces seeds on mature climbing stems. Prevent the spread of ivy seed by cutting </w:t>
      </w:r>
      <w:r w:rsidR="009946A9">
        <w:rPr>
          <w:rFonts w:asciiTheme="minorHAnsi" w:hAnsiTheme="minorHAnsi" w:cs="Tahoma"/>
        </w:rPr>
        <w:t xml:space="preserve">a 12” gap in </w:t>
      </w:r>
      <w:r>
        <w:rPr>
          <w:rFonts w:asciiTheme="minorHAnsi" w:hAnsiTheme="minorHAnsi" w:cs="Tahoma"/>
        </w:rPr>
        <w:t>climbing stems</w:t>
      </w:r>
      <w:r w:rsidR="009946A9">
        <w:rPr>
          <w:rFonts w:asciiTheme="minorHAnsi" w:hAnsiTheme="minorHAnsi" w:cs="Tahoma"/>
        </w:rPr>
        <w:t>.</w:t>
      </w:r>
      <w:r>
        <w:rPr>
          <w:rFonts w:asciiTheme="minorHAnsi" w:hAnsiTheme="minorHAnsi" w:cs="Tahoma"/>
        </w:rPr>
        <w:t xml:space="preserve"> </w:t>
      </w:r>
    </w:p>
    <w:p w14:paraId="14CA9BB3" w14:textId="77777777" w:rsidR="00A200CF" w:rsidRPr="00A200CF" w:rsidRDefault="00A200CF" w:rsidP="00A200CF">
      <w:pPr>
        <w:pStyle w:val="Default"/>
        <w:numPr>
          <w:ilvl w:val="0"/>
          <w:numId w:val="11"/>
        </w:numPr>
        <w:rPr>
          <w:rFonts w:asciiTheme="minorHAnsi" w:hAnsiTheme="minorHAnsi"/>
        </w:rPr>
      </w:pPr>
      <w:r w:rsidRPr="00A200CF">
        <w:rPr>
          <w:rFonts w:asciiTheme="minorHAnsi" w:hAnsiTheme="minorHAnsi"/>
        </w:rPr>
        <w:t xml:space="preserve">Large infestations may </w:t>
      </w:r>
      <w:r w:rsidR="00F44021">
        <w:rPr>
          <w:rFonts w:asciiTheme="minorHAnsi" w:hAnsiTheme="minorHAnsi"/>
        </w:rPr>
        <w:t>require</w:t>
      </w:r>
      <w:r w:rsidRPr="00A200CF">
        <w:rPr>
          <w:rFonts w:asciiTheme="minorHAnsi" w:hAnsiTheme="minorHAnsi"/>
        </w:rPr>
        <w:t xml:space="preserve"> the careful use of an appropriate herbicide.</w:t>
      </w:r>
    </w:p>
    <w:p w14:paraId="3BC3E371" w14:textId="25F029C5" w:rsidR="00A200CF" w:rsidRPr="00A200CF" w:rsidRDefault="00A200CF" w:rsidP="00A200CF">
      <w:pPr>
        <w:pStyle w:val="Default"/>
        <w:numPr>
          <w:ilvl w:val="0"/>
          <w:numId w:val="11"/>
        </w:numPr>
        <w:rPr>
          <w:rFonts w:asciiTheme="minorHAnsi" w:hAnsiTheme="minorHAnsi"/>
        </w:rPr>
      </w:pPr>
      <w:r w:rsidRPr="00A200CF">
        <w:rPr>
          <w:rFonts w:asciiTheme="minorHAnsi" w:hAnsiTheme="minorHAnsi"/>
        </w:rPr>
        <w:t xml:space="preserve">Monitor </w:t>
      </w:r>
      <w:r w:rsidR="00F44021">
        <w:rPr>
          <w:rFonts w:asciiTheme="minorHAnsi" w:hAnsiTheme="minorHAnsi"/>
        </w:rPr>
        <w:t xml:space="preserve">for new plants </w:t>
      </w:r>
      <w:r w:rsidRPr="00A200CF">
        <w:rPr>
          <w:rFonts w:asciiTheme="minorHAnsi" w:hAnsiTheme="minorHAnsi"/>
        </w:rPr>
        <w:t>and re-treat as necessary. Ensure any existing plants do not produce and release seed. Remove, bag</w:t>
      </w:r>
      <w:r w:rsidR="00590F2C">
        <w:rPr>
          <w:rFonts w:asciiTheme="minorHAnsi" w:hAnsiTheme="minorHAnsi"/>
        </w:rPr>
        <w:t>,</w:t>
      </w:r>
      <w:r w:rsidRPr="00A200CF">
        <w:rPr>
          <w:rFonts w:asciiTheme="minorHAnsi" w:hAnsiTheme="minorHAnsi"/>
        </w:rPr>
        <w:t xml:space="preserve"> and dispose of </w:t>
      </w:r>
      <w:r>
        <w:rPr>
          <w:rFonts w:asciiTheme="minorHAnsi" w:hAnsiTheme="minorHAnsi"/>
        </w:rPr>
        <w:t xml:space="preserve">plants and </w:t>
      </w:r>
      <w:r w:rsidRPr="00A200CF">
        <w:rPr>
          <w:rFonts w:asciiTheme="minorHAnsi" w:hAnsiTheme="minorHAnsi"/>
        </w:rPr>
        <w:t>seeds as trash</w:t>
      </w:r>
      <w:r w:rsidR="00295FBD">
        <w:rPr>
          <w:rFonts w:asciiTheme="minorHAnsi" w:hAnsiTheme="minorHAnsi"/>
        </w:rPr>
        <w:t>,</w:t>
      </w:r>
      <w:r w:rsidRPr="00A200CF">
        <w:rPr>
          <w:rFonts w:asciiTheme="minorHAnsi" w:hAnsiTheme="minorHAnsi"/>
        </w:rPr>
        <w:t xml:space="preserve"> or burn</w:t>
      </w:r>
      <w:r w:rsidR="00295FBD">
        <w:rPr>
          <w:rFonts w:asciiTheme="minorHAnsi" w:hAnsiTheme="minorHAnsi"/>
        </w:rPr>
        <w:t xml:space="preserve"> them</w:t>
      </w:r>
      <w:r w:rsidRPr="00A200CF">
        <w:rPr>
          <w:rFonts w:asciiTheme="minorHAnsi" w:hAnsiTheme="minorHAnsi"/>
        </w:rPr>
        <w:t>.</w:t>
      </w:r>
    </w:p>
    <w:p w14:paraId="64F92F7B" w14:textId="77777777" w:rsidR="00A200CF" w:rsidRDefault="00A200CF" w:rsidP="00A200CF">
      <w:pPr>
        <w:pStyle w:val="Default"/>
        <w:numPr>
          <w:ilvl w:val="0"/>
          <w:numId w:val="11"/>
        </w:numPr>
        <w:rPr>
          <w:rFonts w:asciiTheme="minorHAnsi" w:hAnsiTheme="minorHAnsi"/>
        </w:rPr>
      </w:pPr>
      <w:r w:rsidRPr="00A200CF">
        <w:rPr>
          <w:rFonts w:asciiTheme="minorHAnsi" w:hAnsiTheme="minorHAnsi"/>
        </w:rPr>
        <w:t xml:space="preserve">Prevent </w:t>
      </w:r>
      <w:r w:rsidR="00F44021">
        <w:rPr>
          <w:rFonts w:asciiTheme="minorHAnsi" w:hAnsiTheme="minorHAnsi"/>
        </w:rPr>
        <w:t xml:space="preserve">the </w:t>
      </w:r>
      <w:r w:rsidRPr="00A200CF">
        <w:rPr>
          <w:rFonts w:asciiTheme="minorHAnsi" w:hAnsiTheme="minorHAnsi"/>
        </w:rPr>
        <w:t xml:space="preserve">additional spread </w:t>
      </w:r>
      <w:r w:rsidR="00F44021">
        <w:rPr>
          <w:rFonts w:asciiTheme="minorHAnsi" w:hAnsiTheme="minorHAnsi"/>
        </w:rPr>
        <w:t xml:space="preserve">of ivy </w:t>
      </w:r>
      <w:r w:rsidRPr="00A200CF">
        <w:rPr>
          <w:rFonts w:asciiTheme="minorHAnsi" w:hAnsiTheme="minorHAnsi"/>
        </w:rPr>
        <w:t>by thoroughly cleaning tools, boots, and vehicles after working in or traveling through an infested area.</w:t>
      </w:r>
    </w:p>
    <w:p w14:paraId="469F5BD2" w14:textId="77777777" w:rsidR="00A200CF" w:rsidRPr="00E379C6" w:rsidRDefault="00A200CF" w:rsidP="00A200CF">
      <w:pPr>
        <w:pStyle w:val="Default"/>
        <w:numPr>
          <w:ilvl w:val="0"/>
          <w:numId w:val="11"/>
        </w:numPr>
        <w:rPr>
          <w:rFonts w:asciiTheme="minorHAnsi" w:hAnsiTheme="minorHAnsi"/>
        </w:rPr>
      </w:pPr>
      <w:r w:rsidRPr="00E379C6">
        <w:rPr>
          <w:rFonts w:asciiTheme="minorHAnsi" w:hAnsiTheme="minorHAnsi"/>
        </w:rPr>
        <w:t>Do not buy ivy at nurseries or garden centers; consider planting comparable non</w:t>
      </w:r>
      <w:r w:rsidR="00E422D2">
        <w:rPr>
          <w:rFonts w:asciiTheme="minorHAnsi" w:hAnsiTheme="minorHAnsi"/>
        </w:rPr>
        <w:t>-</w:t>
      </w:r>
      <w:r w:rsidRPr="00E379C6">
        <w:rPr>
          <w:rFonts w:asciiTheme="minorHAnsi" w:hAnsiTheme="minorHAnsi"/>
        </w:rPr>
        <w:t xml:space="preserve">invasive plants. </w:t>
      </w:r>
    </w:p>
    <w:p w14:paraId="7B6DF606" w14:textId="77777777"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14:paraId="44844E93" w14:textId="097F2E61" w:rsidR="00A200CF" w:rsidRPr="00A200CF" w:rsidRDefault="0063586A" w:rsidP="00A200CF">
      <w:pPr>
        <w:pStyle w:val="Default"/>
        <w:numPr>
          <w:ilvl w:val="0"/>
          <w:numId w:val="15"/>
        </w:numPr>
        <w:rPr>
          <w:rFonts w:asciiTheme="minorHAnsi" w:hAnsiTheme="minorHAnsi"/>
        </w:rPr>
      </w:pPr>
      <w:r>
        <w:rPr>
          <w:rFonts w:asciiTheme="minorHAnsi" w:hAnsiTheme="minorHAnsi"/>
        </w:rPr>
        <w:t>Invasive</w:t>
      </w:r>
      <w:r w:rsidRPr="00A200CF">
        <w:rPr>
          <w:rFonts w:asciiTheme="minorHAnsi" w:hAnsiTheme="minorHAnsi"/>
        </w:rPr>
        <w:t xml:space="preserve"> </w:t>
      </w:r>
      <w:r w:rsidR="00A200CF" w:rsidRPr="00A200CF">
        <w:rPr>
          <w:rFonts w:asciiTheme="minorHAnsi" w:hAnsiTheme="minorHAnsi"/>
        </w:rPr>
        <w:t>ivy can be dug or pulled out by the root</w:t>
      </w:r>
      <w:r w:rsidR="00F44021">
        <w:rPr>
          <w:rFonts w:asciiTheme="minorHAnsi" w:hAnsiTheme="minorHAnsi"/>
        </w:rPr>
        <w:t>s when soil is moist</w:t>
      </w:r>
      <w:r w:rsidR="00A200CF" w:rsidRPr="00A200CF">
        <w:rPr>
          <w:rFonts w:asciiTheme="minorHAnsi" w:hAnsiTheme="minorHAnsi"/>
        </w:rPr>
        <w:t>. When digging plants, be sure to remove the entire root. You may need to use tools such as pulaskis or pickaxes.</w:t>
      </w:r>
    </w:p>
    <w:p w14:paraId="22C723C3" w14:textId="77777777" w:rsidR="00A200CF" w:rsidRDefault="00A200CF" w:rsidP="00A200CF">
      <w:pPr>
        <w:pStyle w:val="Default"/>
        <w:numPr>
          <w:ilvl w:val="0"/>
          <w:numId w:val="15"/>
        </w:numPr>
        <w:rPr>
          <w:rFonts w:asciiTheme="minorHAnsi" w:hAnsiTheme="minorHAnsi"/>
        </w:rPr>
      </w:pPr>
      <w:r w:rsidRPr="00A200CF">
        <w:rPr>
          <w:rFonts w:asciiTheme="minorHAnsi" w:hAnsiTheme="minorHAnsi"/>
        </w:rPr>
        <w:lastRenderedPageBreak/>
        <w:t xml:space="preserve">Bag and dispose of </w:t>
      </w:r>
      <w:r w:rsidR="00295FBD">
        <w:rPr>
          <w:rFonts w:asciiTheme="minorHAnsi" w:hAnsiTheme="minorHAnsi"/>
        </w:rPr>
        <w:t xml:space="preserve">removed plants </w:t>
      </w:r>
      <w:r w:rsidRPr="00A200CF">
        <w:rPr>
          <w:rFonts w:asciiTheme="minorHAnsi" w:hAnsiTheme="minorHAnsi"/>
        </w:rPr>
        <w:t>as trash. Composting is not advised, as root fragments can generate new growth after removal.</w:t>
      </w:r>
      <w:r w:rsidR="00704212">
        <w:rPr>
          <w:rFonts w:asciiTheme="minorHAnsi" w:hAnsiTheme="minorHAnsi"/>
        </w:rPr>
        <w:t xml:space="preserve"> If you have too much to bag, pile it onto a tarp to prevent re-rooting and allow </w:t>
      </w:r>
      <w:r w:rsidR="00A54AA1">
        <w:rPr>
          <w:rFonts w:asciiTheme="minorHAnsi" w:hAnsiTheme="minorHAnsi"/>
        </w:rPr>
        <w:t xml:space="preserve">it </w:t>
      </w:r>
      <w:r w:rsidR="00704212">
        <w:rPr>
          <w:rFonts w:asciiTheme="minorHAnsi" w:hAnsiTheme="minorHAnsi"/>
        </w:rPr>
        <w:t>to die completely</w:t>
      </w:r>
      <w:r w:rsidR="00A54AA1">
        <w:rPr>
          <w:rFonts w:asciiTheme="minorHAnsi" w:hAnsiTheme="minorHAnsi"/>
        </w:rPr>
        <w:t xml:space="preserve"> </w:t>
      </w:r>
      <w:r w:rsidR="00704212">
        <w:rPr>
          <w:rFonts w:asciiTheme="minorHAnsi" w:hAnsiTheme="minorHAnsi"/>
        </w:rPr>
        <w:t>(may take many months).</w:t>
      </w:r>
    </w:p>
    <w:p w14:paraId="4CB3B8D2" w14:textId="6F230179" w:rsidR="00A200CF" w:rsidRDefault="00A200CF" w:rsidP="00A200CF">
      <w:pPr>
        <w:pStyle w:val="Default"/>
        <w:numPr>
          <w:ilvl w:val="0"/>
          <w:numId w:val="15"/>
        </w:numPr>
        <w:rPr>
          <w:rFonts w:asciiTheme="minorHAnsi" w:hAnsiTheme="minorHAnsi"/>
        </w:rPr>
      </w:pPr>
      <w:r w:rsidRPr="00A200CF">
        <w:rPr>
          <w:rFonts w:asciiTheme="minorHAnsi" w:hAnsiTheme="minorHAnsi"/>
        </w:rPr>
        <w:t xml:space="preserve">If </w:t>
      </w:r>
      <w:r w:rsidR="00704212">
        <w:rPr>
          <w:rFonts w:asciiTheme="minorHAnsi" w:hAnsiTheme="minorHAnsi"/>
        </w:rPr>
        <w:t>the ivy</w:t>
      </w:r>
      <w:r w:rsidR="00A54AA1">
        <w:rPr>
          <w:rFonts w:asciiTheme="minorHAnsi" w:hAnsiTheme="minorHAnsi"/>
        </w:rPr>
        <w:t xml:space="preserve"> </w:t>
      </w:r>
      <w:r w:rsidR="00704212">
        <w:rPr>
          <w:rFonts w:asciiTheme="minorHAnsi" w:hAnsiTheme="minorHAnsi"/>
        </w:rPr>
        <w:t>is</w:t>
      </w:r>
      <w:r>
        <w:rPr>
          <w:rFonts w:asciiTheme="minorHAnsi" w:hAnsiTheme="minorHAnsi"/>
        </w:rPr>
        <w:t xml:space="preserve"> climbing trees,</w:t>
      </w:r>
      <w:r w:rsidRPr="00A200CF">
        <w:rPr>
          <w:rFonts w:asciiTheme="minorHAnsi" w:hAnsiTheme="minorHAnsi"/>
        </w:rPr>
        <w:t xml:space="preserve"> pry small vines off the bark with a large screwdriver. Cut lar</w:t>
      </w:r>
      <w:r w:rsidR="00950161">
        <w:rPr>
          <w:rFonts w:asciiTheme="minorHAnsi" w:hAnsiTheme="minorHAnsi"/>
        </w:rPr>
        <w:t>ge vines with loppers or a saw</w:t>
      </w:r>
      <w:r w:rsidRPr="00A200CF">
        <w:rPr>
          <w:rFonts w:asciiTheme="minorHAnsi" w:hAnsiTheme="minorHAnsi"/>
        </w:rPr>
        <w:t xml:space="preserve"> </w:t>
      </w:r>
      <w:r w:rsidR="00704212">
        <w:rPr>
          <w:rFonts w:asciiTheme="minorHAnsi" w:hAnsiTheme="minorHAnsi"/>
        </w:rPr>
        <w:t>and</w:t>
      </w:r>
      <w:r w:rsidR="00704212" w:rsidRPr="00A200CF">
        <w:rPr>
          <w:rFonts w:asciiTheme="minorHAnsi" w:hAnsiTheme="minorHAnsi"/>
        </w:rPr>
        <w:t xml:space="preserve"> </w:t>
      </w:r>
      <w:r w:rsidRPr="00A200CF">
        <w:rPr>
          <w:rFonts w:asciiTheme="minorHAnsi" w:hAnsiTheme="minorHAnsi"/>
        </w:rPr>
        <w:t xml:space="preserve">pull the vines away from the base of the tree. If plants are on the ground they </w:t>
      </w:r>
      <w:r w:rsidR="00704212">
        <w:rPr>
          <w:rFonts w:asciiTheme="minorHAnsi" w:hAnsiTheme="minorHAnsi"/>
        </w:rPr>
        <w:t>may</w:t>
      </w:r>
      <w:r w:rsidR="00704212" w:rsidRPr="00A200CF">
        <w:rPr>
          <w:rFonts w:asciiTheme="minorHAnsi" w:hAnsiTheme="minorHAnsi"/>
        </w:rPr>
        <w:t xml:space="preserve"> </w:t>
      </w:r>
      <w:r w:rsidRPr="00A200CF">
        <w:rPr>
          <w:rFonts w:asciiTheme="minorHAnsi" w:hAnsiTheme="minorHAnsi"/>
        </w:rPr>
        <w:t>be hand-pulled with some difficulty.</w:t>
      </w:r>
    </w:p>
    <w:p w14:paraId="25C626FC" w14:textId="2CFC6EAD" w:rsidR="00A200CF" w:rsidRPr="00A200CF" w:rsidRDefault="00A200CF" w:rsidP="00A200CF">
      <w:pPr>
        <w:pStyle w:val="Default"/>
        <w:numPr>
          <w:ilvl w:val="0"/>
          <w:numId w:val="15"/>
        </w:numPr>
        <w:rPr>
          <w:rFonts w:asciiTheme="minorHAnsi" w:hAnsiTheme="minorHAnsi"/>
        </w:rPr>
      </w:pPr>
      <w:r w:rsidRPr="00A200CF">
        <w:rPr>
          <w:rFonts w:asciiTheme="minorHAnsi" w:hAnsiTheme="minorHAnsi"/>
        </w:rPr>
        <w:t>For large infestations, c</w:t>
      </w:r>
      <w:r w:rsidR="00A54AA1">
        <w:rPr>
          <w:rFonts w:asciiTheme="minorHAnsi" w:hAnsiTheme="minorHAnsi"/>
        </w:rPr>
        <w:t>hop through ivy roots in a line</w:t>
      </w:r>
      <w:r w:rsidRPr="00A200CF">
        <w:rPr>
          <w:rFonts w:asciiTheme="minorHAnsi" w:hAnsiTheme="minorHAnsi"/>
        </w:rPr>
        <w:t xml:space="preserve"> </w:t>
      </w:r>
      <w:r w:rsidR="00A54AA1" w:rsidRPr="00A200CF">
        <w:rPr>
          <w:rFonts w:asciiTheme="minorHAnsi" w:hAnsiTheme="minorHAnsi"/>
        </w:rPr>
        <w:t>and then</w:t>
      </w:r>
      <w:r w:rsidRPr="00A200CF">
        <w:rPr>
          <w:rFonts w:asciiTheme="minorHAnsi" w:hAnsiTheme="minorHAnsi"/>
        </w:rPr>
        <w:t xml:space="preserve"> peel ba</w:t>
      </w:r>
      <w:r>
        <w:rPr>
          <w:rFonts w:asciiTheme="minorHAnsi" w:hAnsiTheme="minorHAnsi"/>
        </w:rPr>
        <w:t>ck the mat into a large roll.</w:t>
      </w:r>
      <w:r w:rsidR="00A54AA1">
        <w:rPr>
          <w:rFonts w:asciiTheme="minorHAnsi" w:hAnsiTheme="minorHAnsi"/>
        </w:rPr>
        <w:t xml:space="preserve"> </w:t>
      </w:r>
      <w:r w:rsidRPr="00A200CF">
        <w:rPr>
          <w:rFonts w:asciiTheme="minorHAnsi" w:hAnsiTheme="minorHAnsi"/>
        </w:rPr>
        <w:t>English ivy will re-grow from root fragments</w:t>
      </w:r>
      <w:r>
        <w:rPr>
          <w:rFonts w:asciiTheme="minorHAnsi" w:hAnsiTheme="minorHAnsi"/>
        </w:rPr>
        <w:t xml:space="preserve">, </w:t>
      </w:r>
      <w:r w:rsidR="00704212">
        <w:rPr>
          <w:rFonts w:asciiTheme="minorHAnsi" w:hAnsiTheme="minorHAnsi"/>
        </w:rPr>
        <w:t xml:space="preserve">so </w:t>
      </w:r>
      <w:r>
        <w:rPr>
          <w:rFonts w:asciiTheme="minorHAnsi" w:hAnsiTheme="minorHAnsi"/>
        </w:rPr>
        <w:t>repeat</w:t>
      </w:r>
      <w:r w:rsidR="00704212">
        <w:rPr>
          <w:rFonts w:asciiTheme="minorHAnsi" w:hAnsiTheme="minorHAnsi"/>
        </w:rPr>
        <w:t>ed</w:t>
      </w:r>
      <w:r>
        <w:rPr>
          <w:rFonts w:asciiTheme="minorHAnsi" w:hAnsiTheme="minorHAnsi"/>
        </w:rPr>
        <w:t xml:space="preserve"> pulling will</w:t>
      </w:r>
      <w:r w:rsidRPr="00A200CF">
        <w:rPr>
          <w:rFonts w:asciiTheme="minorHAnsi" w:hAnsiTheme="minorHAnsi"/>
        </w:rPr>
        <w:t xml:space="preserve"> be needed.</w:t>
      </w:r>
    </w:p>
    <w:p w14:paraId="3DD24B18" w14:textId="77777777" w:rsidR="00A200CF" w:rsidRPr="00A200CF" w:rsidRDefault="00704212" w:rsidP="00A200CF">
      <w:pPr>
        <w:pStyle w:val="Default"/>
        <w:numPr>
          <w:ilvl w:val="0"/>
          <w:numId w:val="15"/>
        </w:numPr>
        <w:rPr>
          <w:rFonts w:asciiTheme="minorHAnsi" w:hAnsiTheme="minorHAnsi"/>
        </w:rPr>
      </w:pPr>
      <w:r>
        <w:rPr>
          <w:rFonts w:asciiTheme="minorHAnsi" w:hAnsiTheme="minorHAnsi"/>
        </w:rPr>
        <w:t xml:space="preserve">Monitor </w:t>
      </w:r>
      <w:r w:rsidR="00A200CF" w:rsidRPr="00A200CF">
        <w:rPr>
          <w:rFonts w:asciiTheme="minorHAnsi" w:hAnsiTheme="minorHAnsi"/>
        </w:rPr>
        <w:t xml:space="preserve">the site regularly </w:t>
      </w:r>
      <w:r>
        <w:rPr>
          <w:rFonts w:asciiTheme="minorHAnsi" w:hAnsiTheme="minorHAnsi"/>
        </w:rPr>
        <w:t>and</w:t>
      </w:r>
      <w:r w:rsidRPr="00A200CF">
        <w:rPr>
          <w:rFonts w:asciiTheme="minorHAnsi" w:hAnsiTheme="minorHAnsi"/>
        </w:rPr>
        <w:t xml:space="preserve"> </w:t>
      </w:r>
      <w:r w:rsidR="00A200CF" w:rsidRPr="00A200CF">
        <w:rPr>
          <w:rFonts w:asciiTheme="minorHAnsi" w:hAnsiTheme="minorHAnsi"/>
        </w:rPr>
        <w:t>remove any new growth; vigilance is required to ensure long term control.</w:t>
      </w:r>
    </w:p>
    <w:p w14:paraId="47979E60" w14:textId="258E66DC" w:rsidR="00A200CF" w:rsidRPr="00A200CF" w:rsidRDefault="00A200CF" w:rsidP="00A200CF">
      <w:pPr>
        <w:pStyle w:val="Default"/>
        <w:numPr>
          <w:ilvl w:val="0"/>
          <w:numId w:val="15"/>
        </w:numPr>
        <w:rPr>
          <w:rFonts w:asciiTheme="minorHAnsi" w:hAnsiTheme="minorHAnsi"/>
        </w:rPr>
      </w:pPr>
      <w:r w:rsidRPr="00A200CF">
        <w:rPr>
          <w:rFonts w:asciiTheme="minorHAnsi" w:hAnsiTheme="minorHAnsi"/>
        </w:rPr>
        <w:t xml:space="preserve">Mulching may be an effective choice for smaller infestations. Cover entire infestation </w:t>
      </w:r>
      <w:r>
        <w:rPr>
          <w:rFonts w:asciiTheme="minorHAnsi" w:hAnsiTheme="minorHAnsi"/>
        </w:rPr>
        <w:t>with cardboard</w:t>
      </w:r>
      <w:r w:rsidR="003D3839">
        <w:rPr>
          <w:rFonts w:asciiTheme="minorHAnsi" w:hAnsiTheme="minorHAnsi"/>
        </w:rPr>
        <w:t xml:space="preserve"> </w:t>
      </w:r>
      <w:r w:rsidR="00704212">
        <w:rPr>
          <w:rFonts w:asciiTheme="minorHAnsi" w:hAnsiTheme="minorHAnsi"/>
        </w:rPr>
        <w:t>and</w:t>
      </w:r>
      <w:r w:rsidR="00704212" w:rsidRPr="00A200CF">
        <w:rPr>
          <w:rFonts w:asciiTheme="minorHAnsi" w:hAnsiTheme="minorHAnsi"/>
        </w:rPr>
        <w:t xml:space="preserve"> </w:t>
      </w:r>
      <w:r w:rsidRPr="00A200CF">
        <w:rPr>
          <w:rFonts w:asciiTheme="minorHAnsi" w:hAnsiTheme="minorHAnsi"/>
        </w:rPr>
        <w:t>several inches of mulch. These may include wood chips, grass clippings, or hay.</w:t>
      </w:r>
      <w:r w:rsidR="003D3839">
        <w:rPr>
          <w:rFonts w:asciiTheme="minorHAnsi" w:hAnsiTheme="minorHAnsi"/>
        </w:rPr>
        <w:t xml:space="preserve"> </w:t>
      </w:r>
      <w:r w:rsidR="00704212">
        <w:rPr>
          <w:rFonts w:asciiTheme="minorHAnsi" w:hAnsiTheme="minorHAnsi"/>
        </w:rPr>
        <w:t>Keep the mulch</w:t>
      </w:r>
      <w:r w:rsidR="003D3839">
        <w:rPr>
          <w:rFonts w:asciiTheme="minorHAnsi" w:hAnsiTheme="minorHAnsi"/>
        </w:rPr>
        <w:t xml:space="preserve"> in place for at least 2 growing seasons.</w:t>
      </w:r>
    </w:p>
    <w:p w14:paraId="084CA525" w14:textId="77777777" w:rsidR="003D3839" w:rsidRPr="0046392D" w:rsidRDefault="003D3839" w:rsidP="003D3839">
      <w:pPr>
        <w:pStyle w:val="Heading3"/>
        <w:rPr>
          <w:b/>
          <w:bCs/>
          <w:color w:val="365F91" w:themeColor="accent1" w:themeShade="BF"/>
          <w:sz w:val="24"/>
        </w:rPr>
      </w:pPr>
      <w:r w:rsidRPr="0046392D">
        <w:rPr>
          <w:b/>
          <w:bCs/>
          <w:color w:val="365F91" w:themeColor="accent1" w:themeShade="BF"/>
          <w:sz w:val="24"/>
        </w:rPr>
        <w:t>Disposal</w:t>
      </w:r>
    </w:p>
    <w:p w14:paraId="7F68377B" w14:textId="77777777" w:rsidR="003D3839" w:rsidRPr="003D3839" w:rsidRDefault="003D3839" w:rsidP="003D3839">
      <w:pPr>
        <w:pStyle w:val="Default"/>
        <w:numPr>
          <w:ilvl w:val="0"/>
          <w:numId w:val="28"/>
        </w:numPr>
        <w:rPr>
          <w:rFonts w:asciiTheme="minorHAnsi" w:hAnsiTheme="minorHAnsi"/>
        </w:rPr>
      </w:pPr>
      <w:r w:rsidRPr="003D3839">
        <w:rPr>
          <w:rFonts w:asciiTheme="minorHAnsi" w:hAnsiTheme="minorHAnsi"/>
        </w:rPr>
        <w:t xml:space="preserve">Improper disposal of this plant is </w:t>
      </w:r>
      <w:r w:rsidR="00704212">
        <w:rPr>
          <w:rFonts w:asciiTheme="minorHAnsi" w:hAnsiTheme="minorHAnsi"/>
        </w:rPr>
        <w:t>a</w:t>
      </w:r>
      <w:r w:rsidR="00704212" w:rsidRPr="003D3839">
        <w:rPr>
          <w:rFonts w:asciiTheme="minorHAnsi" w:hAnsiTheme="minorHAnsi"/>
        </w:rPr>
        <w:t xml:space="preserve"> </w:t>
      </w:r>
      <w:r w:rsidRPr="003D3839">
        <w:rPr>
          <w:rFonts w:asciiTheme="minorHAnsi" w:hAnsiTheme="minorHAnsi"/>
        </w:rPr>
        <w:t xml:space="preserve">primary cause of </w:t>
      </w:r>
      <w:r w:rsidR="00704212">
        <w:rPr>
          <w:rFonts w:asciiTheme="minorHAnsi" w:hAnsiTheme="minorHAnsi"/>
        </w:rPr>
        <w:t xml:space="preserve">recurrent </w:t>
      </w:r>
      <w:r w:rsidRPr="003D3839">
        <w:rPr>
          <w:rFonts w:asciiTheme="minorHAnsi" w:hAnsiTheme="minorHAnsi"/>
        </w:rPr>
        <w:t xml:space="preserve">infestations.  </w:t>
      </w:r>
    </w:p>
    <w:p w14:paraId="5C256EFB" w14:textId="630CC3BC" w:rsidR="00194E36" w:rsidRDefault="003D3839" w:rsidP="002342B8">
      <w:pPr>
        <w:pStyle w:val="Default"/>
        <w:numPr>
          <w:ilvl w:val="0"/>
          <w:numId w:val="28"/>
        </w:numPr>
        <w:rPr>
          <w:rFonts w:asciiTheme="minorHAnsi" w:hAnsiTheme="minorHAnsi"/>
        </w:rPr>
      </w:pPr>
      <w:r w:rsidRPr="00704212">
        <w:rPr>
          <w:rFonts w:asciiTheme="minorHAnsi" w:hAnsiTheme="minorHAnsi"/>
        </w:rPr>
        <w:t xml:space="preserve">Home compost does not get hot enough to kill plants or seeds of </w:t>
      </w:r>
      <w:r w:rsidR="002342B8">
        <w:rPr>
          <w:rFonts w:asciiTheme="minorHAnsi" w:hAnsiTheme="minorHAnsi"/>
        </w:rPr>
        <w:t>invasive</w:t>
      </w:r>
      <w:r w:rsidRPr="00704212">
        <w:rPr>
          <w:rFonts w:asciiTheme="minorHAnsi" w:hAnsiTheme="minorHAnsi"/>
        </w:rPr>
        <w:t xml:space="preserve"> ivy.</w:t>
      </w:r>
      <w:r w:rsidR="002342B8">
        <w:rPr>
          <w:rFonts w:asciiTheme="minorHAnsi" w:hAnsiTheme="minorHAnsi"/>
        </w:rPr>
        <w:t xml:space="preserve"> </w:t>
      </w:r>
      <w:r w:rsidRPr="00704212">
        <w:rPr>
          <w:rFonts w:asciiTheme="minorHAnsi" w:hAnsiTheme="minorHAnsi"/>
        </w:rPr>
        <w:t xml:space="preserve">Bag </w:t>
      </w:r>
      <w:r w:rsidR="00704212">
        <w:rPr>
          <w:rFonts w:asciiTheme="minorHAnsi" w:hAnsiTheme="minorHAnsi"/>
        </w:rPr>
        <w:t xml:space="preserve">plant </w:t>
      </w:r>
      <w:r w:rsidRPr="00704212">
        <w:rPr>
          <w:rFonts w:asciiTheme="minorHAnsi" w:hAnsiTheme="minorHAnsi"/>
        </w:rPr>
        <w:t xml:space="preserve">material and place in trash. </w:t>
      </w:r>
    </w:p>
    <w:p w14:paraId="231F726B" w14:textId="77777777" w:rsidR="003D3839" w:rsidRPr="003D3839" w:rsidRDefault="00704212" w:rsidP="003D3839">
      <w:pPr>
        <w:pStyle w:val="Default"/>
        <w:numPr>
          <w:ilvl w:val="0"/>
          <w:numId w:val="28"/>
        </w:numPr>
        <w:rPr>
          <w:rFonts w:asciiTheme="minorHAnsi" w:hAnsiTheme="minorHAnsi"/>
        </w:rPr>
      </w:pPr>
      <w:r>
        <w:rPr>
          <w:rFonts w:asciiTheme="minorHAnsi" w:hAnsiTheme="minorHAnsi"/>
        </w:rPr>
        <w:t>M</w:t>
      </w:r>
      <w:r w:rsidR="003D3839" w:rsidRPr="003D3839">
        <w:rPr>
          <w:rFonts w:asciiTheme="minorHAnsi" w:hAnsiTheme="minorHAnsi"/>
        </w:rPr>
        <w:t xml:space="preserve">onitor yard debris for escaped weeds. </w:t>
      </w:r>
    </w:p>
    <w:p w14:paraId="0875478B" w14:textId="77777777" w:rsidR="003D3839" w:rsidRPr="003D3839" w:rsidRDefault="003D3839" w:rsidP="003D3839">
      <w:pPr>
        <w:pStyle w:val="Default"/>
        <w:numPr>
          <w:ilvl w:val="0"/>
          <w:numId w:val="28"/>
        </w:numPr>
        <w:rPr>
          <w:rFonts w:asciiTheme="minorHAnsi" w:hAnsiTheme="minorHAnsi"/>
        </w:rPr>
      </w:pPr>
      <w:r w:rsidRPr="003D3839">
        <w:rPr>
          <w:rFonts w:asciiTheme="minorHAnsi" w:hAnsiTheme="minorHAnsi"/>
        </w:rPr>
        <w:t>Never dump yard debris in natural areas.</w:t>
      </w:r>
    </w:p>
    <w:p w14:paraId="245F9B52" w14:textId="77777777" w:rsidR="00F21608" w:rsidRPr="008368F2" w:rsidRDefault="00704212" w:rsidP="00F21608">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14:paraId="02D64D2B" w14:textId="7BBDFDE0" w:rsidR="00E422D2" w:rsidRPr="009D3CFD" w:rsidRDefault="00704212" w:rsidP="00E422D2">
      <w:pPr>
        <w:pStyle w:val="Default"/>
        <w:numPr>
          <w:ilvl w:val="0"/>
          <w:numId w:val="16"/>
        </w:numPr>
        <w:rPr>
          <w:rFonts w:asciiTheme="minorHAnsi" w:hAnsiTheme="minorHAnsi" w:cs="Tahoma"/>
        </w:rPr>
      </w:pPr>
      <w:r>
        <w:rPr>
          <w:rFonts w:asciiTheme="minorHAnsi" w:hAnsiTheme="minorHAnsi" w:cs="Tahoma"/>
        </w:rPr>
        <w:t>Only apply h</w:t>
      </w:r>
      <w:r w:rsidR="00E422D2" w:rsidRPr="004C3880">
        <w:rPr>
          <w:rFonts w:asciiTheme="minorHAnsi" w:hAnsiTheme="minorHAnsi" w:cs="Tahoma"/>
        </w:rPr>
        <w:t xml:space="preserve">erbicides at proper rates and for the site conditions or land usage specified on the label. </w:t>
      </w:r>
      <w:r w:rsidR="00E422D2" w:rsidRPr="006C730A">
        <w:rPr>
          <w:rFonts w:asciiTheme="minorHAnsi" w:hAnsiTheme="minorHAnsi" w:cs="Tahoma"/>
          <w:b/>
          <w:bCs/>
          <w:color w:val="1F497D" w:themeColor="text2"/>
        </w:rPr>
        <w:t>Follow all label directions</w:t>
      </w:r>
      <w:r w:rsidR="00E422D2" w:rsidRPr="00E11A06">
        <w:rPr>
          <w:rFonts w:asciiTheme="minorHAnsi" w:hAnsiTheme="minorHAnsi" w:cs="Tahoma"/>
          <w:b/>
          <w:bCs/>
        </w:rPr>
        <w:t xml:space="preserve"> </w:t>
      </w:r>
      <w:r w:rsidR="00E422D2" w:rsidRPr="002067A6">
        <w:rPr>
          <w:rFonts w:asciiTheme="minorHAnsi" w:hAnsiTheme="minorHAnsi" w:cs="Tahoma"/>
          <w:bCs/>
        </w:rPr>
        <w:t xml:space="preserve">and wear recommended </w:t>
      </w:r>
      <w:r w:rsidR="00E422D2">
        <w:rPr>
          <w:rFonts w:asciiTheme="minorHAnsi" w:hAnsiTheme="minorHAnsi" w:cs="Tahoma"/>
          <w:bCs/>
        </w:rPr>
        <w:t xml:space="preserve">personal </w:t>
      </w:r>
      <w:r w:rsidR="00E422D2" w:rsidRPr="002067A6">
        <w:rPr>
          <w:rFonts w:asciiTheme="minorHAnsi" w:hAnsiTheme="minorHAnsi" w:cs="Tahoma"/>
          <w:bCs/>
        </w:rPr>
        <w:t>protective</w:t>
      </w:r>
      <w:r w:rsidR="00E422D2">
        <w:rPr>
          <w:rFonts w:asciiTheme="minorHAnsi" w:hAnsiTheme="minorHAnsi" w:cs="Tahoma"/>
          <w:bCs/>
        </w:rPr>
        <w:t xml:space="preserve"> equipment (PPE).</w:t>
      </w:r>
      <w:r w:rsidR="00E422D2" w:rsidRPr="002067A6">
        <w:rPr>
          <w:rFonts w:asciiTheme="minorHAnsi" w:hAnsiTheme="minorHAnsi" w:cs="Tahoma"/>
          <w:bCs/>
        </w:rPr>
        <w:t xml:space="preserve"> </w:t>
      </w:r>
    </w:p>
    <w:p w14:paraId="6F8A53EA" w14:textId="1479C6A7" w:rsidR="009D3CFD" w:rsidRPr="009D3CFD" w:rsidRDefault="009D3CFD" w:rsidP="009D3CFD">
      <w:pPr>
        <w:pStyle w:val="Default"/>
        <w:numPr>
          <w:ilvl w:val="0"/>
          <w:numId w:val="16"/>
        </w:numPr>
        <w:rPr>
          <w:rFonts w:asciiTheme="minorHAnsi" w:hAnsiTheme="minorHAnsi" w:cs="Tahoma"/>
          <w:b/>
          <w:color w:val="1F497D" w:themeColor="text2"/>
        </w:rPr>
      </w:pPr>
      <w:r>
        <w:rPr>
          <w:rFonts w:asciiTheme="minorHAnsi" w:hAnsiTheme="minorHAnsi" w:cs="Tahoma"/>
          <w:bCs/>
        </w:rPr>
        <w:t xml:space="preserve">Some herbicides are toxic to fish and other aquatic invertebrates and/or may easily injure non-target species like crops growing nearby </w:t>
      </w:r>
      <w:r w:rsidR="0046392D">
        <w:rPr>
          <w:rFonts w:asciiTheme="minorHAnsi" w:hAnsiTheme="minorHAnsi" w:cs="Tahoma"/>
          <w:bCs/>
        </w:rPr>
        <w:t>because of</w:t>
      </w:r>
      <w:r>
        <w:rPr>
          <w:rFonts w:asciiTheme="minorHAnsi" w:hAnsiTheme="minorHAnsi" w:cs="Tahoma"/>
          <w:bCs/>
        </w:rPr>
        <w:t xml:space="preserve"> volatilization. </w:t>
      </w:r>
      <w:r w:rsidRPr="00577942">
        <w:rPr>
          <w:rFonts w:asciiTheme="minorHAnsi" w:hAnsiTheme="minorHAnsi" w:cs="Tahoma"/>
          <w:b/>
          <w:color w:val="1F497D" w:themeColor="text2"/>
        </w:rPr>
        <w:t xml:space="preserve">Always read and follow the label to avoid environmental </w:t>
      </w:r>
      <w:r>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 xml:space="preserve">damages.  </w:t>
      </w:r>
    </w:p>
    <w:p w14:paraId="725B1CD2" w14:textId="77777777" w:rsidR="00F21608" w:rsidRPr="00BE2B2B" w:rsidRDefault="00E422D2" w:rsidP="00904A2B">
      <w:pPr>
        <w:pStyle w:val="Default"/>
        <w:numPr>
          <w:ilvl w:val="0"/>
          <w:numId w:val="16"/>
        </w:numPr>
        <w:rPr>
          <w:rFonts w:asciiTheme="minorHAnsi" w:hAnsiTheme="minorHAnsi" w:cs="Tahoma"/>
        </w:rPr>
      </w:pPr>
      <w:r>
        <w:rPr>
          <w:rFonts w:asciiTheme="minorHAnsi" w:hAnsiTheme="minorHAnsi" w:cs="Tahoma"/>
        </w:rPr>
        <w:t>Ivy in t</w:t>
      </w:r>
      <w:r w:rsidR="004C3880" w:rsidRPr="004C3880">
        <w:rPr>
          <w:rFonts w:asciiTheme="minorHAnsi" w:hAnsiTheme="minorHAnsi" w:cs="Tahoma"/>
        </w:rPr>
        <w:t>reated areas should not be mowed until after the herbicide has taken effect and weeds are brown and dead.</w:t>
      </w:r>
    </w:p>
    <w:p w14:paraId="2C6D98F5" w14:textId="77777777" w:rsidR="00F21608" w:rsidRPr="00BE2B2B" w:rsidRDefault="00704212" w:rsidP="00904A2B">
      <w:pPr>
        <w:pStyle w:val="Default"/>
        <w:numPr>
          <w:ilvl w:val="0"/>
          <w:numId w:val="16"/>
        </w:numPr>
        <w:rPr>
          <w:rFonts w:asciiTheme="minorHAnsi" w:hAnsiTheme="minorHAnsi" w:cs="Tahoma"/>
        </w:rPr>
      </w:pPr>
      <w:r>
        <w:rPr>
          <w:rFonts w:asciiTheme="minorHAnsi" w:hAnsiTheme="minorHAnsi" w:cs="Tahoma"/>
        </w:rPr>
        <w:t>M</w:t>
      </w:r>
      <w:r w:rsidR="004C3880" w:rsidRPr="004C3880">
        <w:rPr>
          <w:rFonts w:asciiTheme="minorHAnsi" w:hAnsiTheme="minorHAnsi" w:cs="Tahoma"/>
        </w:rPr>
        <w:t xml:space="preserve">onitor </w:t>
      </w:r>
      <w:r>
        <w:rPr>
          <w:rFonts w:asciiTheme="minorHAnsi" w:hAnsiTheme="minorHAnsi" w:cs="Tahoma"/>
        </w:rPr>
        <w:t xml:space="preserve">treated </w:t>
      </w:r>
      <w:r w:rsidR="004C3880" w:rsidRPr="004C3880">
        <w:rPr>
          <w:rFonts w:asciiTheme="minorHAnsi" w:hAnsiTheme="minorHAnsi" w:cs="Tahoma"/>
        </w:rPr>
        <w:t xml:space="preserve">areas for </w:t>
      </w:r>
      <w:r>
        <w:rPr>
          <w:rFonts w:asciiTheme="minorHAnsi" w:hAnsiTheme="minorHAnsi" w:cs="Tahoma"/>
        </w:rPr>
        <w:t xml:space="preserve">missed and </w:t>
      </w:r>
      <w:r w:rsidR="004C3880" w:rsidRPr="004C3880">
        <w:rPr>
          <w:rFonts w:asciiTheme="minorHAnsi" w:hAnsiTheme="minorHAnsi" w:cs="Tahoma"/>
        </w:rPr>
        <w:t>new</w:t>
      </w:r>
      <w:r>
        <w:rPr>
          <w:rFonts w:asciiTheme="minorHAnsi" w:hAnsiTheme="minorHAnsi" w:cs="Tahoma"/>
        </w:rPr>
        <w:t>ly</w:t>
      </w:r>
      <w:r w:rsidR="004C3880" w:rsidRPr="004C3880">
        <w:rPr>
          <w:rFonts w:asciiTheme="minorHAnsi" w:hAnsiTheme="minorHAnsi" w:cs="Tahoma"/>
        </w:rPr>
        <w:t xml:space="preserve"> </w:t>
      </w:r>
      <w:r>
        <w:rPr>
          <w:rFonts w:asciiTheme="minorHAnsi" w:hAnsiTheme="minorHAnsi" w:cs="Tahoma"/>
        </w:rPr>
        <w:t xml:space="preserve">germinated </w:t>
      </w:r>
      <w:r w:rsidR="004C3880" w:rsidRPr="004C3880">
        <w:rPr>
          <w:rFonts w:asciiTheme="minorHAnsi" w:hAnsiTheme="minorHAnsi" w:cs="Tahoma"/>
        </w:rPr>
        <w:t>plants.</w:t>
      </w:r>
      <w:r>
        <w:rPr>
          <w:rFonts w:asciiTheme="minorHAnsi" w:hAnsiTheme="minorHAnsi" w:cs="Tahoma"/>
        </w:rPr>
        <w:t xml:space="preserve"> To prevent re-infestation by birds, sites </w:t>
      </w:r>
      <w:r w:rsidR="002342B8">
        <w:rPr>
          <w:rFonts w:asciiTheme="minorHAnsi" w:hAnsiTheme="minorHAnsi" w:cs="Tahoma"/>
        </w:rPr>
        <w:t>s</w:t>
      </w:r>
      <w:r>
        <w:rPr>
          <w:rFonts w:asciiTheme="minorHAnsi" w:hAnsiTheme="minorHAnsi" w:cs="Tahoma"/>
        </w:rPr>
        <w:t xml:space="preserve">hould be monitored </w:t>
      </w:r>
      <w:r w:rsidR="002342B8">
        <w:rPr>
          <w:rFonts w:asciiTheme="minorHAnsi" w:hAnsiTheme="minorHAnsi" w:cs="Tahoma"/>
        </w:rPr>
        <w:t>once or twice</w:t>
      </w:r>
      <w:r>
        <w:rPr>
          <w:rFonts w:asciiTheme="minorHAnsi" w:hAnsiTheme="minorHAnsi" w:cs="Tahoma"/>
        </w:rPr>
        <w:t xml:space="preserve"> a year.</w:t>
      </w:r>
    </w:p>
    <w:p w14:paraId="0391B25E" w14:textId="77777777" w:rsidR="00F21608" w:rsidRPr="00BE2B2B" w:rsidRDefault="004C3880" w:rsidP="00904A2B">
      <w:pPr>
        <w:pStyle w:val="Default"/>
        <w:numPr>
          <w:ilvl w:val="0"/>
          <w:numId w:val="16"/>
        </w:numPr>
        <w:rPr>
          <w:rFonts w:asciiTheme="minorHAnsi" w:hAnsiTheme="minorHAnsi" w:cs="Tahoma"/>
        </w:rPr>
      </w:pPr>
      <w:r w:rsidRPr="004C3880">
        <w:rPr>
          <w:rFonts w:asciiTheme="minorHAnsi" w:hAnsiTheme="minorHAnsi" w:cs="Tahoma"/>
        </w:rPr>
        <w:t>Selective herbicides are preferred over non-selective herbicides when applying in a grassy area.</w:t>
      </w:r>
    </w:p>
    <w:p w14:paraId="07747EF1" w14:textId="4704FB6A" w:rsidR="00F022D7" w:rsidRPr="00E11A06" w:rsidRDefault="00F022D7" w:rsidP="00F022D7">
      <w:pPr>
        <w:numPr>
          <w:ilvl w:val="0"/>
          <w:numId w:val="16"/>
        </w:numPr>
        <w:rPr>
          <w:rFonts w:asciiTheme="minorHAnsi" w:hAnsiTheme="minorHAnsi" w:cs="Tahoma"/>
          <w:b/>
        </w:rPr>
      </w:pPr>
      <w:r w:rsidRPr="00E11A06">
        <w:rPr>
          <w:rFonts w:asciiTheme="minorHAnsi" w:hAnsiTheme="minorHAnsi" w:cs="Tahoma"/>
          <w:b/>
          <w:color w:val="1F497D" w:themeColor="text2"/>
        </w:rPr>
        <w:t xml:space="preserve">Minimize impacts to bees and other pollinators by controlling weeds before they flower. </w:t>
      </w:r>
      <w:r w:rsidR="00D350D8" w:rsidRPr="00E11A06">
        <w:rPr>
          <w:rFonts w:asciiTheme="minorHAnsi" w:hAnsiTheme="minorHAnsi" w:cs="Tahoma"/>
          <w:b/>
          <w:color w:val="1F497D" w:themeColor="text2"/>
        </w:rPr>
        <w:t xml:space="preserve">If possible, </w:t>
      </w:r>
      <w:r w:rsidRPr="00E11A06">
        <w:rPr>
          <w:rFonts w:asciiTheme="minorHAnsi" w:hAnsiTheme="minorHAnsi" w:cs="Tahoma"/>
          <w:b/>
          <w:color w:val="1F497D" w:themeColor="text2"/>
        </w:rPr>
        <w:t xml:space="preserve">make </w:t>
      </w:r>
      <w:r w:rsidR="00D350D8" w:rsidRPr="00E11A06">
        <w:rPr>
          <w:rFonts w:asciiTheme="minorHAnsi" w:hAnsiTheme="minorHAnsi" w:cs="Tahoma"/>
          <w:b/>
          <w:color w:val="1F497D" w:themeColor="text2"/>
        </w:rPr>
        <w:t>herbicide</w:t>
      </w:r>
      <w:r w:rsidRPr="00E11A06">
        <w:rPr>
          <w:rFonts w:asciiTheme="minorHAnsi" w:hAnsiTheme="minorHAnsi" w:cs="Tahoma"/>
          <w:b/>
          <w:color w:val="1F497D" w:themeColor="text2"/>
        </w:rPr>
        <w:t xml:space="preserve"> applications in the morning or evening when bees are le</w:t>
      </w:r>
      <w:r w:rsidR="00D350D8" w:rsidRPr="00E11A06">
        <w:rPr>
          <w:rFonts w:asciiTheme="minorHAnsi" w:hAnsiTheme="minorHAnsi" w:cs="Tahoma"/>
          <w:b/>
          <w:color w:val="1F497D" w:themeColor="text2"/>
        </w:rPr>
        <w:t>ast</w:t>
      </w:r>
      <w:r w:rsidRPr="00E11A06">
        <w:rPr>
          <w:rFonts w:asciiTheme="minorHAnsi" w:hAnsiTheme="minorHAnsi" w:cs="Tahoma"/>
          <w:b/>
          <w:color w:val="1F497D" w:themeColor="text2"/>
        </w:rPr>
        <w:t xml:space="preserve"> active. Avoid spraying </w:t>
      </w:r>
      <w:r w:rsidR="00D350D8" w:rsidRPr="00E11A06">
        <w:rPr>
          <w:rFonts w:asciiTheme="minorHAnsi" w:hAnsiTheme="minorHAnsi" w:cs="Tahoma"/>
          <w:b/>
          <w:color w:val="1F497D" w:themeColor="text2"/>
        </w:rPr>
        <w:t>pollinators directly</w:t>
      </w:r>
      <w:r w:rsidRPr="00E11A06">
        <w:rPr>
          <w:rFonts w:asciiTheme="minorHAnsi" w:hAnsiTheme="minorHAnsi" w:cs="Tahoma"/>
          <w:b/>
          <w:color w:val="1F497D" w:themeColor="text2"/>
        </w:rPr>
        <w:t>.</w:t>
      </w:r>
    </w:p>
    <w:p w14:paraId="1B369F45" w14:textId="77777777" w:rsidR="00F16719" w:rsidRPr="005B55E2" w:rsidRDefault="00F16719" w:rsidP="00090D89">
      <w:pPr>
        <w:pStyle w:val="Default"/>
        <w:rPr>
          <w:rFonts w:cs="Tahoma"/>
        </w:rPr>
      </w:pPr>
    </w:p>
    <w:p w14:paraId="34ABCC58" w14:textId="77777777"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t>Specific Herbicide Information</w:t>
      </w:r>
    </w:p>
    <w:p w14:paraId="3DCB1D0B" w14:textId="2E699095" w:rsidR="00F21608" w:rsidRPr="00BE2B2B" w:rsidRDefault="004C3880" w:rsidP="00F21608">
      <w:pPr>
        <w:rPr>
          <w:rFonts w:asciiTheme="minorHAnsi" w:hAnsiTheme="minorHAnsi" w:cs="Tahoma"/>
        </w:rPr>
      </w:pPr>
      <w:r w:rsidRPr="004C3880">
        <w:rPr>
          <w:rFonts w:asciiTheme="minorHAnsi" w:eastAsia="Calibri" w:hAnsiTheme="minorHAnsi" w:cs="Tahoma"/>
        </w:rPr>
        <w:t>Herbicides are described here by the active ingredient. Many commercial formulations are available containing specific active ingredient</w:t>
      </w:r>
      <w:r w:rsidR="00D350D8">
        <w:rPr>
          <w:rFonts w:asciiTheme="minorHAnsi" w:eastAsia="Calibri" w:hAnsiTheme="minorHAnsi" w:cs="Tahoma"/>
        </w:rPr>
        <w:t>s</w:t>
      </w:r>
      <w:r w:rsidRPr="004C3880">
        <w:rPr>
          <w:rFonts w:asciiTheme="minorHAnsi" w:eastAsia="Calibri" w:hAnsiTheme="minorHAnsi" w:cs="Tahoma"/>
        </w:rPr>
        <w:t xml:space="preserve">. </w:t>
      </w:r>
      <w:r w:rsidRPr="00E11A06">
        <w:rPr>
          <w:rFonts w:asciiTheme="minorHAnsi" w:eastAsia="Calibri" w:hAnsiTheme="minorHAnsi" w:cs="Tahoma"/>
          <w:b/>
        </w:rPr>
        <w:t>References to product names are for example only.</w:t>
      </w:r>
      <w:r w:rsidRPr="00FB6610">
        <w:rPr>
          <w:rFonts w:asciiTheme="minorHAnsi" w:eastAsia="Calibri" w:hAnsiTheme="minorHAnsi" w:cs="Tahoma"/>
          <w:b/>
          <w:i/>
        </w:rPr>
        <w:t xml:space="preserve"> </w:t>
      </w:r>
      <w:r w:rsidRPr="004C3880">
        <w:rPr>
          <w:rFonts w:asciiTheme="minorHAnsi" w:hAnsiTheme="minorHAnsi" w:cs="Tahoma"/>
        </w:rPr>
        <w:t>Directions for use may vary between brands.</w:t>
      </w:r>
    </w:p>
    <w:p w14:paraId="3425F701" w14:textId="77777777" w:rsidR="003D3839" w:rsidRDefault="003D3839" w:rsidP="003D3839">
      <w:pPr>
        <w:pStyle w:val="Default"/>
        <w:numPr>
          <w:ilvl w:val="0"/>
          <w:numId w:val="30"/>
        </w:numPr>
        <w:rPr>
          <w:rFonts w:asciiTheme="minorHAnsi" w:hAnsiTheme="minorHAnsi"/>
        </w:rPr>
      </w:pPr>
      <w:r w:rsidRPr="003D3839">
        <w:rPr>
          <w:rFonts w:asciiTheme="minorHAnsi" w:hAnsiTheme="minorHAnsi"/>
        </w:rPr>
        <w:lastRenderedPageBreak/>
        <w:t>Glyphosate</w:t>
      </w:r>
      <w:r w:rsidR="00E307AB">
        <w:rPr>
          <w:rFonts w:asciiTheme="minorHAnsi" w:hAnsiTheme="minorHAnsi"/>
        </w:rPr>
        <w:t xml:space="preserve"> </w:t>
      </w:r>
      <w:r w:rsidR="00F022D7">
        <w:rPr>
          <w:rFonts w:asciiTheme="minorHAnsi" w:hAnsiTheme="minorHAnsi"/>
        </w:rPr>
        <w:t>(Roundup)</w:t>
      </w:r>
      <w:r w:rsidR="000B0AD7">
        <w:rPr>
          <w:rFonts w:asciiTheme="minorHAnsi" w:hAnsiTheme="minorHAnsi"/>
        </w:rPr>
        <w:t>, triclopyr (Vastlan),</w:t>
      </w:r>
      <w:r w:rsidRPr="003D3839">
        <w:rPr>
          <w:rFonts w:asciiTheme="minorHAnsi" w:hAnsiTheme="minorHAnsi"/>
        </w:rPr>
        <w:t xml:space="preserve"> or a mix of glyphosate + triclopyr</w:t>
      </w:r>
      <w:r w:rsidR="00EF6C7B">
        <w:rPr>
          <w:rFonts w:asciiTheme="minorHAnsi" w:hAnsiTheme="minorHAnsi"/>
        </w:rPr>
        <w:t xml:space="preserve"> </w:t>
      </w:r>
      <w:r w:rsidR="00AA0B76">
        <w:rPr>
          <w:rFonts w:asciiTheme="minorHAnsi" w:hAnsiTheme="minorHAnsi"/>
        </w:rPr>
        <w:t>(</w:t>
      </w:r>
      <w:r w:rsidR="00AA0B76" w:rsidRPr="00147E3F">
        <w:rPr>
          <w:rFonts w:asciiTheme="minorHAnsi" w:hAnsiTheme="minorHAnsi"/>
          <w:i/>
          <w:iCs/>
        </w:rPr>
        <w:t>e.g.</w:t>
      </w:r>
      <w:r w:rsidR="00AA0B76" w:rsidRPr="00AA0B76">
        <w:rPr>
          <w:rFonts w:asciiTheme="minorHAnsi" w:hAnsiTheme="minorHAnsi"/>
        </w:rPr>
        <w:t xml:space="preserve"> </w:t>
      </w:r>
      <w:r w:rsidR="00AA0B76" w:rsidRPr="00AA0B76">
        <w:rPr>
          <w:rFonts w:asciiTheme="minorHAnsi" w:hAnsiTheme="minorHAnsi" w:cs="Arial"/>
          <w:bCs/>
          <w:color w:val="auto"/>
        </w:rPr>
        <w:t>Ortho MAX Poison Ivy &amp; Tough Brush Killer</w:t>
      </w:r>
      <w:r w:rsidR="00AA0B76" w:rsidRPr="00AA0B76">
        <w:rPr>
          <w:rFonts w:cs="Arial"/>
          <w:bCs/>
          <w:color w:val="auto"/>
        </w:rPr>
        <w:t>)</w:t>
      </w:r>
      <w:r w:rsidR="00AA0B76" w:rsidRPr="00AA0B76">
        <w:rPr>
          <w:rFonts w:asciiTheme="minorHAnsi" w:hAnsiTheme="minorHAnsi"/>
        </w:rPr>
        <w:t xml:space="preserve"> </w:t>
      </w:r>
      <w:r w:rsidR="00D350D8">
        <w:rPr>
          <w:rFonts w:asciiTheme="minorHAnsi" w:hAnsiTheme="minorHAnsi"/>
        </w:rPr>
        <w:t xml:space="preserve">can be </w:t>
      </w:r>
      <w:r w:rsidRPr="00AA0B76">
        <w:rPr>
          <w:rFonts w:asciiTheme="minorHAnsi" w:hAnsiTheme="minorHAnsi"/>
        </w:rPr>
        <w:t>applied during a sunny period in winter</w:t>
      </w:r>
      <w:r w:rsidR="00AA0B76">
        <w:rPr>
          <w:rFonts w:asciiTheme="minorHAnsi" w:hAnsiTheme="minorHAnsi"/>
        </w:rPr>
        <w:t>,</w:t>
      </w:r>
      <w:r w:rsidR="00D350D8">
        <w:rPr>
          <w:rFonts w:asciiTheme="minorHAnsi" w:hAnsiTheme="minorHAnsi"/>
        </w:rPr>
        <w:t xml:space="preserve"> </w:t>
      </w:r>
      <w:r w:rsidR="00AA0B76">
        <w:rPr>
          <w:rFonts w:asciiTheme="minorHAnsi" w:hAnsiTheme="minorHAnsi"/>
        </w:rPr>
        <w:t>i</w:t>
      </w:r>
      <w:r w:rsidRPr="00AA0B76">
        <w:rPr>
          <w:rFonts w:asciiTheme="minorHAnsi" w:hAnsiTheme="minorHAnsi"/>
        </w:rPr>
        <w:t>deally early to mid January</w:t>
      </w:r>
      <w:r w:rsidR="00AA0B76">
        <w:rPr>
          <w:rFonts w:asciiTheme="minorHAnsi" w:hAnsiTheme="minorHAnsi"/>
        </w:rPr>
        <w:t>,</w:t>
      </w:r>
      <w:r w:rsidRPr="003D3839">
        <w:rPr>
          <w:rFonts w:asciiTheme="minorHAnsi" w:hAnsiTheme="minorHAnsi"/>
        </w:rPr>
        <w:t xml:space="preserve"> when temperatures are above 50 degrees</w:t>
      </w:r>
      <w:r w:rsidR="00EF5942">
        <w:rPr>
          <w:rFonts w:asciiTheme="minorHAnsi" w:hAnsiTheme="minorHAnsi"/>
        </w:rPr>
        <w:t xml:space="preserve">, to avoid harming native species. </w:t>
      </w:r>
      <w:r w:rsidRPr="003D3839">
        <w:rPr>
          <w:rFonts w:asciiTheme="minorHAnsi" w:hAnsiTheme="minorHAnsi"/>
        </w:rPr>
        <w:t xml:space="preserve"> </w:t>
      </w:r>
    </w:p>
    <w:p w14:paraId="2F81AA32" w14:textId="77777777" w:rsidR="003D3839" w:rsidRPr="003D3839" w:rsidRDefault="003D3839" w:rsidP="003D3839">
      <w:pPr>
        <w:pStyle w:val="Default"/>
        <w:numPr>
          <w:ilvl w:val="0"/>
          <w:numId w:val="30"/>
        </w:numPr>
        <w:rPr>
          <w:rFonts w:asciiTheme="minorHAnsi" w:hAnsiTheme="minorHAnsi"/>
        </w:rPr>
      </w:pPr>
      <w:r w:rsidRPr="003D3839">
        <w:rPr>
          <w:rFonts w:asciiTheme="minorHAnsi" w:hAnsiTheme="minorHAnsi"/>
        </w:rPr>
        <w:t xml:space="preserve">An application of </w:t>
      </w:r>
      <w:r w:rsidR="00AA0B76">
        <w:rPr>
          <w:rFonts w:asciiTheme="minorHAnsi" w:hAnsiTheme="minorHAnsi"/>
        </w:rPr>
        <w:t>g</w:t>
      </w:r>
      <w:r w:rsidR="00BC4826">
        <w:rPr>
          <w:rFonts w:asciiTheme="minorHAnsi" w:hAnsiTheme="minorHAnsi"/>
        </w:rPr>
        <w:t>lyphosate</w:t>
      </w:r>
      <w:r w:rsidR="00EF6C7B">
        <w:rPr>
          <w:rFonts w:asciiTheme="minorHAnsi" w:hAnsiTheme="minorHAnsi"/>
        </w:rPr>
        <w:t xml:space="preserve"> </w:t>
      </w:r>
      <w:r w:rsidR="00BC4826">
        <w:rPr>
          <w:rFonts w:asciiTheme="minorHAnsi" w:hAnsiTheme="minorHAnsi"/>
        </w:rPr>
        <w:t>+</w:t>
      </w:r>
      <w:r w:rsidR="00EF6C7B">
        <w:rPr>
          <w:rFonts w:asciiTheme="minorHAnsi" w:hAnsiTheme="minorHAnsi"/>
        </w:rPr>
        <w:t xml:space="preserve"> </w:t>
      </w:r>
      <w:r w:rsidRPr="003D3839">
        <w:rPr>
          <w:rFonts w:asciiTheme="minorHAnsi" w:hAnsiTheme="minorHAnsi"/>
        </w:rPr>
        <w:t>triclopy</w:t>
      </w:r>
      <w:r w:rsidR="00BC4826">
        <w:rPr>
          <w:rFonts w:asciiTheme="minorHAnsi" w:hAnsiTheme="minorHAnsi"/>
        </w:rPr>
        <w:t xml:space="preserve">r </w:t>
      </w:r>
      <w:r w:rsidRPr="003D3839">
        <w:rPr>
          <w:rFonts w:asciiTheme="minorHAnsi" w:hAnsiTheme="minorHAnsi"/>
        </w:rPr>
        <w:t xml:space="preserve">can </w:t>
      </w:r>
      <w:r w:rsidR="00D350D8">
        <w:rPr>
          <w:rFonts w:asciiTheme="minorHAnsi" w:hAnsiTheme="minorHAnsi"/>
        </w:rPr>
        <w:t xml:space="preserve">also </w:t>
      </w:r>
      <w:r w:rsidRPr="003D3839">
        <w:rPr>
          <w:rFonts w:asciiTheme="minorHAnsi" w:hAnsiTheme="minorHAnsi"/>
        </w:rPr>
        <w:t xml:space="preserve">be effective when applied </w:t>
      </w:r>
      <w:r w:rsidR="00D350D8">
        <w:rPr>
          <w:rFonts w:asciiTheme="minorHAnsi" w:hAnsiTheme="minorHAnsi"/>
        </w:rPr>
        <w:t>directly</w:t>
      </w:r>
      <w:r w:rsidR="00D350D8" w:rsidRPr="003D3839">
        <w:rPr>
          <w:rFonts w:asciiTheme="minorHAnsi" w:hAnsiTheme="minorHAnsi"/>
        </w:rPr>
        <w:t xml:space="preserve"> </w:t>
      </w:r>
      <w:r w:rsidRPr="003D3839">
        <w:rPr>
          <w:rFonts w:asciiTheme="minorHAnsi" w:hAnsiTheme="minorHAnsi"/>
        </w:rPr>
        <w:t xml:space="preserve">after string trimming.  </w:t>
      </w:r>
    </w:p>
    <w:p w14:paraId="76BB7AD0" w14:textId="6C98CAAB" w:rsidR="00147E3F" w:rsidRDefault="003D3839" w:rsidP="00147E3F">
      <w:pPr>
        <w:pStyle w:val="ListParagraph"/>
        <w:numPr>
          <w:ilvl w:val="0"/>
          <w:numId w:val="36"/>
        </w:numPr>
        <w:rPr>
          <w:rFonts w:asciiTheme="minorHAnsi" w:hAnsiTheme="minorHAnsi"/>
        </w:rPr>
      </w:pPr>
      <w:r w:rsidRPr="00147E3F">
        <w:rPr>
          <w:rFonts w:asciiTheme="minorHAnsi" w:hAnsiTheme="minorHAnsi"/>
        </w:rPr>
        <w:t>Two applications of 2,</w:t>
      </w:r>
      <w:r w:rsidR="00EF6C7B" w:rsidRPr="00147E3F">
        <w:rPr>
          <w:rFonts w:asciiTheme="minorHAnsi" w:hAnsiTheme="minorHAnsi"/>
        </w:rPr>
        <w:t>4-D</w:t>
      </w:r>
      <w:r w:rsidR="00EF5942" w:rsidRPr="00147E3F">
        <w:rPr>
          <w:rFonts w:asciiTheme="minorHAnsi" w:hAnsiTheme="minorHAnsi"/>
        </w:rPr>
        <w:t>,</w:t>
      </w:r>
      <w:r w:rsidR="00147E3F">
        <w:rPr>
          <w:rFonts w:asciiTheme="minorHAnsi" w:hAnsiTheme="minorHAnsi"/>
        </w:rPr>
        <w:t>*</w:t>
      </w:r>
      <w:r w:rsidR="00EF6C7B" w:rsidRPr="00147E3F">
        <w:rPr>
          <w:rFonts w:asciiTheme="minorHAnsi" w:hAnsiTheme="minorHAnsi"/>
        </w:rPr>
        <w:t xml:space="preserve"> </w:t>
      </w:r>
      <w:r w:rsidRPr="00147E3F">
        <w:rPr>
          <w:rFonts w:asciiTheme="minorHAnsi" w:hAnsiTheme="minorHAnsi"/>
        </w:rPr>
        <w:t>one month apart</w:t>
      </w:r>
      <w:r w:rsidR="00EF5942" w:rsidRPr="00147E3F">
        <w:rPr>
          <w:rFonts w:asciiTheme="minorHAnsi" w:hAnsiTheme="minorHAnsi"/>
        </w:rPr>
        <w:t>,</w:t>
      </w:r>
      <w:r w:rsidRPr="00147E3F">
        <w:rPr>
          <w:rFonts w:asciiTheme="minorHAnsi" w:hAnsiTheme="minorHAnsi"/>
        </w:rPr>
        <w:t xml:space="preserve"> provides good control in early summer and on regrowth in the late summer</w:t>
      </w:r>
      <w:r w:rsidR="00D350D8" w:rsidRPr="00147E3F">
        <w:rPr>
          <w:rFonts w:asciiTheme="minorHAnsi" w:hAnsiTheme="minorHAnsi"/>
        </w:rPr>
        <w:t>.</w:t>
      </w:r>
      <w:r w:rsidRPr="00147E3F">
        <w:rPr>
          <w:rFonts w:asciiTheme="minorHAnsi" w:hAnsiTheme="minorHAnsi"/>
        </w:rPr>
        <w:t xml:space="preserve"> </w:t>
      </w:r>
    </w:p>
    <w:p w14:paraId="7105688F" w14:textId="451CA38F" w:rsidR="00147E3F" w:rsidRPr="00852A0D" w:rsidRDefault="00147E3F" w:rsidP="00147E3F">
      <w:pPr>
        <w:pStyle w:val="ListParagraph"/>
        <w:numPr>
          <w:ilvl w:val="0"/>
          <w:numId w:val="36"/>
        </w:numPr>
        <w:rPr>
          <w:rFonts w:asciiTheme="minorHAnsi" w:hAnsiTheme="minorHAnsi"/>
        </w:rPr>
      </w:pPr>
      <w:r>
        <w:rPr>
          <w:rFonts w:asciiTheme="minorHAnsi" w:hAnsiTheme="minorHAnsi"/>
        </w:rPr>
        <w:t>*</w:t>
      </w:r>
      <w:r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r w:rsidRPr="00852A0D">
        <w:rPr>
          <w:rFonts w:asciiTheme="minorHAnsi" w:hAnsiTheme="minorHAnsi" w:cs="Microsoft Sans Serif"/>
          <w:b/>
          <w:bCs/>
          <w:i/>
          <w:iCs/>
        </w:rPr>
        <w:t>e.g.</w:t>
      </w:r>
      <w:r w:rsidRPr="00852A0D">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 </w:t>
      </w:r>
    </w:p>
    <w:p w14:paraId="51420785" w14:textId="778920CB" w:rsidR="000B0AD7" w:rsidRPr="00147E3F" w:rsidRDefault="000B0AD7" w:rsidP="00AE5202">
      <w:pPr>
        <w:pStyle w:val="ListParagraph"/>
        <w:numPr>
          <w:ilvl w:val="0"/>
          <w:numId w:val="30"/>
        </w:numPr>
        <w:rPr>
          <w:rFonts w:asciiTheme="minorHAnsi" w:hAnsiTheme="minorHAnsi"/>
        </w:rPr>
      </w:pPr>
      <w:r w:rsidRPr="00147E3F">
        <w:rPr>
          <w:rFonts w:asciiTheme="minorHAnsi" w:hAnsiTheme="minorHAnsi"/>
        </w:rPr>
        <w:t xml:space="preserve">Ivy can take several months to die after an application.  </w:t>
      </w:r>
    </w:p>
    <w:p w14:paraId="6D276596" w14:textId="77777777" w:rsidR="000B0AD7" w:rsidRDefault="000B0AD7" w:rsidP="003D3839">
      <w:pPr>
        <w:pStyle w:val="Default"/>
        <w:numPr>
          <w:ilvl w:val="0"/>
          <w:numId w:val="30"/>
        </w:numPr>
        <w:rPr>
          <w:rFonts w:asciiTheme="minorHAnsi" w:hAnsiTheme="minorHAnsi"/>
        </w:rPr>
      </w:pPr>
      <w:r>
        <w:rPr>
          <w:rFonts w:asciiTheme="minorHAnsi" w:hAnsiTheme="minorHAnsi"/>
        </w:rPr>
        <w:t>For larger infestations, the site should be replanted with the appropriate native vegetation to stabilize the soil surface</w:t>
      </w:r>
      <w:r w:rsidR="00EF5942">
        <w:rPr>
          <w:rFonts w:asciiTheme="minorHAnsi" w:hAnsiTheme="minorHAnsi"/>
        </w:rPr>
        <w:t xml:space="preserve">.  </w:t>
      </w:r>
    </w:p>
    <w:p w14:paraId="5C9B2062" w14:textId="77777777" w:rsidR="00EF5942" w:rsidRPr="00430A85" w:rsidRDefault="00430A85" w:rsidP="00EF5942">
      <w:pPr>
        <w:pStyle w:val="Default"/>
        <w:rPr>
          <w:b/>
          <w:color w:val="4F81BD" w:themeColor="accent1"/>
          <w:sz w:val="22"/>
          <w:szCs w:val="22"/>
        </w:rPr>
      </w:pPr>
      <w:r w:rsidRPr="00430A85">
        <w:rPr>
          <w:b/>
          <w:color w:val="4F81BD" w:themeColor="accent1"/>
          <w:sz w:val="22"/>
          <w:szCs w:val="22"/>
        </w:rPr>
        <w:t>Contractors/Licensed Applicators</w:t>
      </w:r>
    </w:p>
    <w:p w14:paraId="46362D43" w14:textId="77777777" w:rsidR="00430A85" w:rsidRDefault="00430A85" w:rsidP="00430A85">
      <w:pPr>
        <w:pStyle w:val="Default"/>
        <w:numPr>
          <w:ilvl w:val="0"/>
          <w:numId w:val="30"/>
        </w:numPr>
        <w:rPr>
          <w:rFonts w:asciiTheme="minorHAnsi" w:hAnsiTheme="minorHAnsi"/>
        </w:rPr>
      </w:pPr>
      <w:r>
        <w:rPr>
          <w:rFonts w:asciiTheme="minorHAnsi" w:hAnsiTheme="minorHAnsi"/>
        </w:rPr>
        <w:t xml:space="preserve">Recent trials in Portland found a 4-2-2 application method to be 95+% effective.  This mix is 4% glyphosate, 2% triclopyr (Garlon 3A), and 2% surfactant (Competitor).  </w:t>
      </w:r>
    </w:p>
    <w:p w14:paraId="27733F21" w14:textId="77777777" w:rsidR="00F21608" w:rsidRPr="003D3839" w:rsidRDefault="00F21608" w:rsidP="00F21608">
      <w:pPr>
        <w:pStyle w:val="Default"/>
        <w:jc w:val="center"/>
        <w:rPr>
          <w:rFonts w:asciiTheme="minorHAnsi" w:hAnsiTheme="minorHAnsi" w:cs="Tahoma"/>
          <w:bCs/>
        </w:rPr>
      </w:pPr>
    </w:p>
    <w:p w14:paraId="0B499C06" w14:textId="4760BAF0" w:rsidR="0095613C" w:rsidRPr="006C730A" w:rsidRDefault="004C3880">
      <w:pPr>
        <w:pStyle w:val="Subtitle"/>
        <w:rPr>
          <w:color w:val="1F497D" w:themeColor="text2"/>
          <w:sz w:val="22"/>
          <w:szCs w:val="22"/>
          <w:shd w:val="clear" w:color="auto" w:fill="FFFFFF"/>
        </w:rPr>
      </w:pPr>
      <w:r w:rsidRPr="006C730A">
        <w:rPr>
          <w:rFonts w:ascii="Verdana" w:hAnsi="Verdana"/>
          <w:bCs/>
          <w:i w:val="0"/>
          <w:color w:val="1F497D" w:themeColor="text2"/>
          <w:sz w:val="22"/>
          <w:szCs w:val="22"/>
        </w:rPr>
        <w:t xml:space="preserve">This BMP does not constitute a formal recommendation. </w:t>
      </w:r>
      <w:r w:rsidRPr="006C730A">
        <w:rPr>
          <w:rFonts w:ascii="Verdana" w:hAnsi="Verdana"/>
          <w:b/>
          <w:bCs/>
          <w:i w:val="0"/>
          <w:color w:val="1F497D" w:themeColor="text2"/>
          <w:sz w:val="22"/>
          <w:szCs w:val="22"/>
        </w:rPr>
        <w:t>When</w:t>
      </w:r>
      <w:r w:rsidR="00147F1E" w:rsidRPr="006C730A">
        <w:rPr>
          <w:rFonts w:ascii="Verdana" w:hAnsi="Verdana"/>
          <w:b/>
          <w:bCs/>
          <w:i w:val="0"/>
          <w:color w:val="1F497D" w:themeColor="text2"/>
          <w:sz w:val="22"/>
          <w:szCs w:val="22"/>
        </w:rPr>
        <w:t xml:space="preserve"> </w:t>
      </w:r>
      <w:r w:rsidRPr="006C730A">
        <w:rPr>
          <w:rFonts w:ascii="Verdana" w:hAnsi="Verdana"/>
          <w:b/>
          <w:bCs/>
          <w:i w:val="0"/>
          <w:color w:val="1F497D" w:themeColor="text2"/>
          <w:sz w:val="22"/>
          <w:szCs w:val="22"/>
        </w:rPr>
        <w:t>using</w:t>
      </w:r>
      <w:r w:rsidR="00A627F5" w:rsidRPr="006C730A">
        <w:rPr>
          <w:rFonts w:ascii="Verdana" w:hAnsi="Verdana"/>
          <w:b/>
          <w:bCs/>
          <w:i w:val="0"/>
          <w:color w:val="1F497D" w:themeColor="text2"/>
          <w:sz w:val="22"/>
          <w:szCs w:val="22"/>
        </w:rPr>
        <w:t xml:space="preserve"> </w:t>
      </w:r>
      <w:r w:rsidRPr="006C730A">
        <w:rPr>
          <w:rFonts w:ascii="Verdana" w:hAnsi="Verdana"/>
          <w:b/>
          <w:bCs/>
          <w:i w:val="0"/>
          <w:color w:val="1F497D" w:themeColor="text2"/>
          <w:sz w:val="22"/>
          <w:szCs w:val="22"/>
        </w:rPr>
        <w:t>herbicides,</w:t>
      </w:r>
      <w:r w:rsidR="00A627F5" w:rsidRPr="006C730A">
        <w:rPr>
          <w:rFonts w:ascii="Verdana" w:hAnsi="Verdana"/>
          <w:b/>
          <w:bCs/>
          <w:i w:val="0"/>
          <w:color w:val="1F497D" w:themeColor="text2"/>
          <w:sz w:val="22"/>
          <w:szCs w:val="22"/>
        </w:rPr>
        <w:t xml:space="preserve"> </w:t>
      </w:r>
      <w:r w:rsidRPr="006C730A">
        <w:rPr>
          <w:rFonts w:ascii="Verdana" w:hAnsi="Verdana"/>
          <w:b/>
          <w:bCs/>
          <w:i w:val="0"/>
          <w:color w:val="1F497D" w:themeColor="text2"/>
          <w:sz w:val="22"/>
          <w:szCs w:val="22"/>
        </w:rPr>
        <w:t xml:space="preserve">always consult the label. </w:t>
      </w:r>
      <w:r w:rsidRPr="006C730A">
        <w:rPr>
          <w:rFonts w:ascii="Verdana" w:hAnsi="Verdana"/>
          <w:i w:val="0"/>
          <w:color w:val="1F497D" w:themeColor="text2"/>
          <w:sz w:val="22"/>
          <w:szCs w:val="22"/>
          <w:shd w:val="clear" w:color="auto" w:fill="FFFFFF"/>
        </w:rPr>
        <w:t>Please refer to the</w:t>
      </w:r>
      <w:r w:rsidRPr="006C730A">
        <w:rPr>
          <w:rStyle w:val="apple-converted-space"/>
          <w:rFonts w:ascii="Verdana" w:hAnsi="Verdana" w:cs="Tahoma"/>
          <w:i w:val="0"/>
          <w:color w:val="1F497D" w:themeColor="text2"/>
          <w:sz w:val="22"/>
          <w:szCs w:val="22"/>
          <w:shd w:val="clear" w:color="auto" w:fill="FFFFFF"/>
        </w:rPr>
        <w:t> </w:t>
      </w:r>
      <w:hyperlink r:id="rId11" w:tgtFrame="_blank" w:history="1">
        <w:r w:rsidRPr="006C730A">
          <w:rPr>
            <w:rStyle w:val="Hyperlink"/>
            <w:rFonts w:ascii="Verdana" w:hAnsi="Verdana" w:cs="Tahoma"/>
            <w:i w:val="0"/>
            <w:color w:val="1F497D" w:themeColor="text2"/>
            <w:sz w:val="22"/>
            <w:szCs w:val="22"/>
            <w:u w:val="none"/>
            <w:shd w:val="clear" w:color="auto" w:fill="FFFFFF"/>
          </w:rPr>
          <w:t>Pacific Northwest Weed Management Handbook</w:t>
        </w:r>
      </w:hyperlink>
      <w:r w:rsidRPr="006C730A">
        <w:rPr>
          <w:rFonts w:ascii="Verdana" w:hAnsi="Verdana"/>
          <w:i w:val="0"/>
          <w:color w:val="1F497D" w:themeColor="text2"/>
          <w:sz w:val="22"/>
          <w:szCs w:val="22"/>
          <w:shd w:val="clear" w:color="auto" w:fill="FFFFFF"/>
        </w:rPr>
        <w:t xml:space="preserve"> or contact your</w:t>
      </w:r>
      <w:r w:rsidRPr="006C730A">
        <w:rPr>
          <w:rStyle w:val="apple-converted-space"/>
          <w:rFonts w:ascii="Verdana" w:hAnsi="Verdana" w:cs="Tahoma"/>
          <w:i w:val="0"/>
          <w:color w:val="1F497D" w:themeColor="text2"/>
          <w:sz w:val="22"/>
          <w:szCs w:val="22"/>
          <w:shd w:val="clear" w:color="auto" w:fill="FFFFFF"/>
        </w:rPr>
        <w:t> </w:t>
      </w:r>
      <w:hyperlink r:id="rId12" w:history="1">
        <w:r w:rsidRPr="006C730A">
          <w:rPr>
            <w:rStyle w:val="Hyperlink"/>
            <w:rFonts w:ascii="Verdana" w:hAnsi="Verdana" w:cs="Tahoma"/>
            <w:i w:val="0"/>
            <w:color w:val="1F497D" w:themeColor="text2"/>
            <w:sz w:val="22"/>
            <w:szCs w:val="22"/>
            <w:u w:val="none"/>
            <w:shd w:val="clear" w:color="auto" w:fill="FFFFFF"/>
          </w:rPr>
          <w:t>local</w:t>
        </w:r>
      </w:hyperlink>
      <w:r w:rsidRPr="006C730A">
        <w:rPr>
          <w:rFonts w:ascii="Verdana" w:hAnsi="Verdana"/>
          <w:i w:val="0"/>
          <w:color w:val="1F497D" w:themeColor="text2"/>
          <w:sz w:val="22"/>
          <w:szCs w:val="22"/>
        </w:rPr>
        <w:t xml:space="preserve"> weed authority.</w:t>
      </w:r>
    </w:p>
    <w:p w14:paraId="21F34D27" w14:textId="77777777" w:rsidR="00133F20" w:rsidRPr="005B55E2" w:rsidRDefault="00D315C8" w:rsidP="00F21608">
      <w:pPr>
        <w:pStyle w:val="Default"/>
        <w:rPr>
          <w:rFonts w:cs="Tahoma"/>
          <w:bCs/>
          <w:sz w:val="22"/>
          <w:szCs w:val="22"/>
        </w:rPr>
      </w:pPr>
      <w:r>
        <w:rPr>
          <w:rFonts w:cs="Tahoma"/>
          <w:bCs/>
          <w:sz w:val="22"/>
          <w:szCs w:val="22"/>
        </w:rPr>
        <w:t xml:space="preserve"> </w:t>
      </w:r>
    </w:p>
    <w:p w14:paraId="0DE382C6" w14:textId="77777777" w:rsidR="00F21608" w:rsidRDefault="004C3880" w:rsidP="00F21608">
      <w:pPr>
        <w:pStyle w:val="Default"/>
        <w:rPr>
          <w:rFonts w:cs="Tahoma"/>
          <w:b/>
          <w:bCs/>
          <w:color w:val="1F497D" w:themeColor="text2"/>
        </w:rPr>
      </w:pPr>
      <w:r w:rsidRPr="004C3880">
        <w:rPr>
          <w:rFonts w:cs="Tahoma"/>
          <w:b/>
          <w:bCs/>
          <w:color w:val="1F497D" w:themeColor="text2"/>
        </w:rPr>
        <w:t>Resources</w:t>
      </w:r>
    </w:p>
    <w:p w14:paraId="6C1CA2D8" w14:textId="77777777" w:rsidR="006C730A" w:rsidRDefault="006C730A" w:rsidP="00F21608">
      <w:pPr>
        <w:pStyle w:val="Default"/>
        <w:rPr>
          <w:rFonts w:cs="Tahoma"/>
          <w:b/>
          <w:bCs/>
          <w:color w:val="1F497D" w:themeColor="text2"/>
        </w:rPr>
      </w:pPr>
    </w:p>
    <w:p w14:paraId="21A02C29" w14:textId="77777777" w:rsidR="00D315C8" w:rsidRPr="006C730A" w:rsidRDefault="001945F4" w:rsidP="00D315C8">
      <w:pPr>
        <w:rPr>
          <w:rFonts w:ascii="Verdana" w:hAnsi="Verdana"/>
          <w:sz w:val="22"/>
          <w:szCs w:val="22"/>
        </w:rPr>
      </w:pPr>
      <w:hyperlink r:id="rId13" w:tgtFrame="_blank" w:history="1">
        <w:r w:rsidR="00D315C8" w:rsidRPr="006C730A">
          <w:rPr>
            <w:rStyle w:val="Hyperlink"/>
            <w:rFonts w:ascii="Verdana" w:hAnsi="Verdana" w:cs="Segoe UI"/>
            <w:sz w:val="22"/>
            <w:szCs w:val="22"/>
          </w:rPr>
          <w:t>http://columbiagorgecwma.org/weed-listing/best-management-practices/english-ivy/</w:t>
        </w:r>
      </w:hyperlink>
    </w:p>
    <w:p w14:paraId="18CAE5C2" w14:textId="77777777" w:rsidR="00F21608" w:rsidRPr="006C730A" w:rsidRDefault="00F21608" w:rsidP="00F21608">
      <w:pPr>
        <w:pStyle w:val="Default"/>
        <w:rPr>
          <w:rFonts w:cs="Tahoma"/>
          <w:b/>
          <w:bCs/>
          <w:sz w:val="22"/>
          <w:szCs w:val="22"/>
        </w:rPr>
      </w:pPr>
    </w:p>
    <w:p w14:paraId="3ADCF42E" w14:textId="77777777" w:rsidR="00C01F66" w:rsidRPr="006C730A" w:rsidRDefault="001945F4" w:rsidP="00C01F66">
      <w:pPr>
        <w:rPr>
          <w:rFonts w:ascii="Verdana" w:hAnsi="Verdana" w:cs="Arial"/>
          <w:sz w:val="22"/>
          <w:szCs w:val="22"/>
        </w:rPr>
      </w:pPr>
      <w:hyperlink r:id="rId14" w:history="1">
        <w:r w:rsidR="00C01F66" w:rsidRPr="006C730A">
          <w:rPr>
            <w:rStyle w:val="Hyperlink"/>
            <w:rFonts w:ascii="Verdana" w:hAnsi="Verdana" w:cs="Arial"/>
            <w:sz w:val="22"/>
            <w:szCs w:val="22"/>
          </w:rPr>
          <w:t>http://hortsense.cahnrs.wsu.edu/Home/HortsenseHome.aspx</w:t>
        </w:r>
      </w:hyperlink>
    </w:p>
    <w:p w14:paraId="49906519" w14:textId="77777777" w:rsidR="00C01F66" w:rsidRPr="006C730A" w:rsidRDefault="00C01F66" w:rsidP="00C01F66">
      <w:pPr>
        <w:pStyle w:val="Default"/>
        <w:rPr>
          <w:b/>
          <w:sz w:val="22"/>
          <w:szCs w:val="22"/>
        </w:rPr>
      </w:pPr>
    </w:p>
    <w:p w14:paraId="4383487F" w14:textId="77777777" w:rsidR="00C01F66" w:rsidRPr="006C730A" w:rsidRDefault="001945F4" w:rsidP="00C01F66">
      <w:pPr>
        <w:rPr>
          <w:rFonts w:ascii="Verdana" w:hAnsi="Verdana" w:cs="Arial"/>
          <w:sz w:val="22"/>
          <w:szCs w:val="22"/>
        </w:rPr>
      </w:pPr>
      <w:hyperlink r:id="rId15" w:history="1">
        <w:r w:rsidR="00C01F66" w:rsidRPr="006C730A">
          <w:rPr>
            <w:rStyle w:val="Hyperlink"/>
            <w:rFonts w:ascii="Verdana" w:hAnsi="Verdana"/>
            <w:sz w:val="22"/>
            <w:szCs w:val="22"/>
          </w:rPr>
          <w:t>http://www.kingcounty.gov/environment/animals-and-plants/noxious-weeds/weed-control-practices/bmp.aspx</w:t>
        </w:r>
      </w:hyperlink>
      <w:r w:rsidR="00C01F66" w:rsidRPr="006C730A">
        <w:rPr>
          <w:rFonts w:ascii="Verdana" w:hAnsi="Verdana"/>
          <w:sz w:val="22"/>
          <w:szCs w:val="22"/>
        </w:rPr>
        <w:t xml:space="preserve"> </w:t>
      </w:r>
      <w:r w:rsidR="00C01F66" w:rsidRPr="006C730A">
        <w:rPr>
          <w:rFonts w:ascii="Verdana" w:hAnsi="Verdana" w:cs="Arial"/>
          <w:sz w:val="22"/>
          <w:szCs w:val="22"/>
        </w:rPr>
        <w:t xml:space="preserve"> </w:t>
      </w:r>
    </w:p>
    <w:p w14:paraId="1E8116DE" w14:textId="77777777" w:rsidR="00C01F66" w:rsidRPr="006C730A" w:rsidRDefault="00C01F66" w:rsidP="00C01F66">
      <w:pPr>
        <w:pStyle w:val="Default"/>
        <w:rPr>
          <w:b/>
          <w:sz w:val="22"/>
          <w:szCs w:val="22"/>
        </w:rPr>
      </w:pPr>
    </w:p>
    <w:p w14:paraId="5956F73F" w14:textId="77777777" w:rsidR="00C01F66" w:rsidRPr="006C730A" w:rsidRDefault="001945F4" w:rsidP="00C01F66">
      <w:pPr>
        <w:rPr>
          <w:rFonts w:ascii="Verdana" w:hAnsi="Verdana" w:cs="Arial"/>
          <w:sz w:val="22"/>
          <w:szCs w:val="22"/>
        </w:rPr>
      </w:pPr>
      <w:hyperlink r:id="rId16" w:history="1">
        <w:r w:rsidR="00C01F66" w:rsidRPr="006C730A">
          <w:rPr>
            <w:rStyle w:val="Hyperlink"/>
            <w:rFonts w:ascii="Verdana" w:hAnsi="Verdana" w:cs="Arial"/>
            <w:sz w:val="22"/>
            <w:szCs w:val="22"/>
          </w:rPr>
          <w:t>http://www.nwcb.wa.gov</w:t>
        </w:r>
      </w:hyperlink>
      <w:r w:rsidR="00C01F66" w:rsidRPr="006C730A">
        <w:rPr>
          <w:rFonts w:ascii="Verdana" w:hAnsi="Verdana" w:cs="Arial"/>
          <w:sz w:val="22"/>
          <w:szCs w:val="22"/>
        </w:rPr>
        <w:t xml:space="preserve">  </w:t>
      </w:r>
    </w:p>
    <w:p w14:paraId="7858195B" w14:textId="77777777" w:rsidR="00A200CF" w:rsidRPr="006C730A" w:rsidRDefault="00A200CF" w:rsidP="00C01F66">
      <w:pPr>
        <w:rPr>
          <w:rFonts w:ascii="Verdana" w:hAnsi="Verdana" w:cs="Arial"/>
          <w:sz w:val="22"/>
          <w:szCs w:val="22"/>
        </w:rPr>
      </w:pPr>
    </w:p>
    <w:p w14:paraId="66D1A05B" w14:textId="77777777" w:rsidR="003D3839" w:rsidRPr="006C730A" w:rsidRDefault="001945F4" w:rsidP="003D3839">
      <w:pPr>
        <w:rPr>
          <w:rFonts w:ascii="Verdana" w:hAnsi="Verdana" w:cs="Arial"/>
          <w:sz w:val="22"/>
          <w:szCs w:val="22"/>
        </w:rPr>
      </w:pPr>
      <w:hyperlink r:id="rId17" w:history="1">
        <w:r w:rsidR="00A200CF" w:rsidRPr="006C730A">
          <w:rPr>
            <w:rStyle w:val="Hyperlink"/>
            <w:rFonts w:ascii="Verdana" w:hAnsi="Verdana" w:cs="Arial"/>
            <w:sz w:val="22"/>
            <w:szCs w:val="22"/>
          </w:rPr>
          <w:t>http://www.nwcb.wa.gov/images/weeds/English-Ivy_201303061430585035_Cowlitz.pdf</w:t>
        </w:r>
      </w:hyperlink>
      <w:r w:rsidR="00A200CF" w:rsidRPr="006C730A">
        <w:rPr>
          <w:rFonts w:ascii="Verdana" w:hAnsi="Verdana" w:cs="Arial"/>
          <w:sz w:val="22"/>
          <w:szCs w:val="22"/>
        </w:rPr>
        <w:t xml:space="preserve"> </w:t>
      </w:r>
      <w:r w:rsidR="003D3839" w:rsidRPr="006C730A">
        <w:rPr>
          <w:rFonts w:ascii="Verdana" w:hAnsi="Verdana" w:cs="Arial"/>
          <w:sz w:val="22"/>
          <w:szCs w:val="22"/>
        </w:rPr>
        <w:t xml:space="preserve">  </w:t>
      </w:r>
    </w:p>
    <w:p w14:paraId="1301BD45" w14:textId="77777777" w:rsidR="006D062D" w:rsidRPr="006C730A" w:rsidRDefault="006D062D" w:rsidP="003D3839">
      <w:pPr>
        <w:rPr>
          <w:rFonts w:ascii="Verdana" w:hAnsi="Verdana" w:cs="Arial"/>
          <w:sz w:val="22"/>
          <w:szCs w:val="22"/>
        </w:rPr>
      </w:pPr>
    </w:p>
    <w:p w14:paraId="44C6BD5C" w14:textId="77777777" w:rsidR="003D3839" w:rsidRPr="006C730A" w:rsidRDefault="001945F4" w:rsidP="00C01F66">
      <w:pPr>
        <w:rPr>
          <w:rFonts w:ascii="Verdana" w:hAnsi="Verdana" w:cs="Arial"/>
          <w:sz w:val="22"/>
          <w:szCs w:val="22"/>
        </w:rPr>
      </w:pPr>
      <w:hyperlink r:id="rId18" w:history="1">
        <w:r w:rsidR="006D062D" w:rsidRPr="006C730A">
          <w:rPr>
            <w:rStyle w:val="Hyperlink"/>
            <w:rFonts w:ascii="Verdana" w:hAnsi="Verdana" w:cs="Arial"/>
            <w:sz w:val="22"/>
            <w:szCs w:val="22"/>
          </w:rPr>
          <w:t>http://www.oregon.gov/ODA/programs/Weeds/Pages/EnglishIvyForum.aspx</w:t>
        </w:r>
      </w:hyperlink>
    </w:p>
    <w:sectPr w:rsidR="003D3839" w:rsidRPr="006C730A" w:rsidSect="00BE2B2B">
      <w:footerReference w:type="default" r:id="rId19"/>
      <w:headerReference w:type="first" r:id="rId20"/>
      <w:footerReference w:type="first" r:id="rId21"/>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B6C4C" w14:textId="77777777" w:rsidR="00C41DFD" w:rsidRDefault="00C41DFD">
      <w:r>
        <w:separator/>
      </w:r>
    </w:p>
  </w:endnote>
  <w:endnote w:type="continuationSeparator" w:id="0">
    <w:p w14:paraId="1770A457" w14:textId="77777777" w:rsidR="00C41DFD" w:rsidRDefault="00C41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FEC10" w14:textId="01E6832C" w:rsidR="00EF5942" w:rsidRDefault="006C730A"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84864" behindDoc="1" locked="0" layoutInCell="1" allowOverlap="1" wp14:anchorId="70E1A654" wp14:editId="1BB6C660">
          <wp:simplePos x="0" y="0"/>
          <wp:positionH relativeFrom="column">
            <wp:posOffset>-2314575</wp:posOffset>
          </wp:positionH>
          <wp:positionV relativeFrom="paragraph">
            <wp:posOffset>-538480</wp:posOffset>
          </wp:positionV>
          <wp:extent cx="10420350" cy="1860550"/>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350" cy="1860550"/>
                  </a:xfrm>
                  <a:prstGeom prst="rect">
                    <a:avLst/>
                  </a:prstGeom>
                </pic:spPr>
              </pic:pic>
            </a:graphicData>
          </a:graphic>
        </wp:anchor>
      </w:drawing>
    </w:r>
    <w:r w:rsidR="00147E3F">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4DE50D0B" wp14:editId="0791DD61">
              <wp:simplePos x="0" y="0"/>
              <wp:positionH relativeFrom="column">
                <wp:posOffset>4278630</wp:posOffset>
              </wp:positionH>
              <wp:positionV relativeFrom="paragraph">
                <wp:posOffset>-171450</wp:posOffset>
              </wp:positionV>
              <wp:extent cx="2468880" cy="59436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943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79B5B3C" w14:textId="77777777" w:rsidR="00EF5942" w:rsidRPr="006C730A" w:rsidRDefault="00EF5942" w:rsidP="00A21596">
                          <w:pPr>
                            <w:jc w:val="right"/>
                            <w:rPr>
                              <w:rFonts w:asciiTheme="minorHAnsi" w:hAnsiTheme="minorHAnsi"/>
                              <w:b/>
                              <w:i/>
                              <w:color w:val="244061" w:themeColor="accent1" w:themeShade="80"/>
                              <w:sz w:val="20"/>
                              <w:szCs w:val="20"/>
                            </w:rPr>
                          </w:pPr>
                          <w:r w:rsidRPr="006C730A">
                            <w:rPr>
                              <w:rFonts w:asciiTheme="minorHAnsi" w:hAnsiTheme="minorHAnsi"/>
                              <w:b/>
                              <w:i/>
                              <w:color w:val="244061" w:themeColor="accent1" w:themeShade="80"/>
                              <w:sz w:val="20"/>
                              <w:szCs w:val="20"/>
                            </w:rPr>
                            <w:t>503-210-6015</w:t>
                          </w:r>
                        </w:p>
                        <w:p w14:paraId="4E07FBFD" w14:textId="77777777" w:rsidR="00EF5942" w:rsidRPr="006C730A" w:rsidRDefault="006C730A" w:rsidP="00A21596">
                          <w:pPr>
                            <w:jc w:val="right"/>
                            <w:rPr>
                              <w:rFonts w:asciiTheme="minorHAnsi" w:hAnsiTheme="minorHAnsi"/>
                              <w:b/>
                              <w:i/>
                              <w:color w:val="244061" w:themeColor="accent1" w:themeShade="80"/>
                              <w:sz w:val="20"/>
                              <w:szCs w:val="20"/>
                            </w:rPr>
                          </w:pPr>
                          <w:r w:rsidRPr="006C730A">
                            <w:rPr>
                              <w:rFonts w:asciiTheme="minorHAnsi" w:hAnsiTheme="minorHAnsi"/>
                              <w:b/>
                              <w:i/>
                              <w:color w:val="244061" w:themeColor="accent1" w:themeShade="80"/>
                              <w:sz w:val="20"/>
                              <w:szCs w:val="20"/>
                            </w:rPr>
                            <w:t>columbiagorgecwma@gmail.com</w:t>
                          </w:r>
                          <w:r w:rsidRPr="006C730A">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E50D0B" id="Rectangle 9" o:spid="_x0000_s1026" style="position:absolute;margin-left:336.9pt;margin-top:-13.5pt;width:194.4pt;height:46.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GTXlAIAAIAFAAAOAAAAZHJzL2Uyb0RvYy54bWysVE1v2zAMvQ/YfxB0X51kaZcYdYqgRYcB&#10;QVe0HXpmZCk2JouapMTJfv0o2XE/scMwHwxRJB/JJ5LnF/tGs510vkZT8PHJiDNpBJa12RT8x8P1&#10;pxlnPoApQaORBT9Izy8WHz+ctzaXE6xQl9IxAjE+b23BqxBsnmVeVLIBf4JWGlIqdA0EEt0mKx20&#10;hN7obDIanWUtutI6FNJ7ur3qlHyR8JWSInxXysvAdMEpt5D+Lv3X8Z8tziHfOLBVLfo04B+yaKA2&#10;FHSAuoIAbOvqN1BNLRx6VOFEYJOhUrWQqQaqZjx6Vc19BVamWogcbwea/P+DFTe7W8fqsuBzzgw0&#10;9ER3RBqYjZZsHulprc/J6t7euligtysUPz0psheaKPjeZq9cE22pPLZPXB8GruU+MEGXk+nZbDaj&#10;JxGkO51PP5+lx8ggP3pb58NXiQ2Lh4I7SitRDLuVDzE+5EeTGMzgda11ek9tXlyQYbxJ+XYppmTD&#10;Qctop82dVERBTCoFSM0nL7VjO6C2ASGkCeNOVUEpu+vTEX2RIIIfPJKUACOyooQG7B4gNvZb7A6m&#10;t4+uMvXu4Dz6W2Kd8+CRIqMJg3NTG3TvAWiqqo/c2R9J6qiJLIX9ek8m8bjG8kC94rAbIm/FdU0v&#10;swIfbsHR1NBj0iYI3+mnNLYFx/7EWYXu93v30Z6ambSctTSFBfe/tuAkZ/qboTafj6fTOLZJmJ5+&#10;mZDgnmvWzzVm21wivdiYdo4V6Rjtgz4elcPmkRbGMkYlFRhBsQsugjsKl6HbDrRyhFwukxmNqoWw&#10;MvdWRPBIcOy8h/0jONu3Z6DGvsHjxEL+qks72+hpcLkNqOrUwk+89tTTmKce6ldS3CPP5WT1tDgX&#10;fwAAAP//AwBQSwMEFAAGAAgAAAAhAMHD5HXeAAAACwEAAA8AAABkcnMvZG93bnJldi54bWxMj0FL&#10;w0AUhO+C/2F5grd2Y5StxGxKEBV6tBHE2yb7TKLZtyG7TdN/7+vJHocZZr7Jt4sbxIxT6D1puFsn&#10;IJAab3tqNXxUr6tHECEasmbwhBpOGGBbXF/lJrP+SO8472MruIRCZjR0MY6ZlKHp0Jmw9iMSe99+&#10;ciaynFppJ3PkcjfINEmUdKYnXujMiM8dNr/7g9MQ6nlXncby8+crNHX5Qq562L1pfXuzlE8gIi7x&#10;PwxnfEaHgplqfyAbxKBBbe4ZPWpYpRs+dU4kKlUgavaUAlnk8vJD8QcAAP//AwBQSwECLQAUAAYA&#10;CAAAACEAtoM4kv4AAADhAQAAEwAAAAAAAAAAAAAAAAAAAAAAW0NvbnRlbnRfVHlwZXNdLnhtbFBL&#10;AQItABQABgAIAAAAIQA4/SH/1gAAAJQBAAALAAAAAAAAAAAAAAAAAC8BAABfcmVscy8ucmVsc1BL&#10;AQItABQABgAIAAAAIQCWcGTXlAIAAIAFAAAOAAAAAAAAAAAAAAAAAC4CAABkcnMvZTJvRG9jLnht&#10;bFBLAQItABQABgAIAAAAIQDBw+R13gAAAAsBAAAPAAAAAAAAAAAAAAAAAO4EAABkcnMvZG93bnJl&#10;di54bWxQSwUGAAAAAAQABADzAAAA+QUAAAAA&#10;" filled="f" stroked="f" strokeweight="2pt">
              <v:textbox>
                <w:txbxContent>
                  <w:p w14:paraId="679B5B3C" w14:textId="77777777" w:rsidR="00EF5942" w:rsidRPr="006C730A" w:rsidRDefault="00EF5942" w:rsidP="00A21596">
                    <w:pPr>
                      <w:jc w:val="right"/>
                      <w:rPr>
                        <w:rFonts w:asciiTheme="minorHAnsi" w:hAnsiTheme="minorHAnsi"/>
                        <w:b/>
                        <w:i/>
                        <w:color w:val="244061" w:themeColor="accent1" w:themeShade="80"/>
                        <w:sz w:val="20"/>
                        <w:szCs w:val="20"/>
                      </w:rPr>
                    </w:pPr>
                    <w:r w:rsidRPr="006C730A">
                      <w:rPr>
                        <w:rFonts w:asciiTheme="minorHAnsi" w:hAnsiTheme="minorHAnsi"/>
                        <w:b/>
                        <w:i/>
                        <w:color w:val="244061" w:themeColor="accent1" w:themeShade="80"/>
                        <w:sz w:val="20"/>
                        <w:szCs w:val="20"/>
                      </w:rPr>
                      <w:t>503-210-6015</w:t>
                    </w:r>
                  </w:p>
                  <w:p w14:paraId="4E07FBFD" w14:textId="77777777" w:rsidR="00EF5942" w:rsidRPr="006C730A" w:rsidRDefault="006C730A" w:rsidP="00A21596">
                    <w:pPr>
                      <w:jc w:val="right"/>
                      <w:rPr>
                        <w:rFonts w:asciiTheme="minorHAnsi" w:hAnsiTheme="minorHAnsi"/>
                        <w:b/>
                        <w:i/>
                        <w:color w:val="244061" w:themeColor="accent1" w:themeShade="80"/>
                        <w:sz w:val="20"/>
                        <w:szCs w:val="20"/>
                      </w:rPr>
                    </w:pPr>
                    <w:r w:rsidRPr="006C730A">
                      <w:rPr>
                        <w:rFonts w:asciiTheme="minorHAnsi" w:hAnsiTheme="minorHAnsi"/>
                        <w:b/>
                        <w:i/>
                        <w:color w:val="244061" w:themeColor="accent1" w:themeShade="80"/>
                        <w:sz w:val="20"/>
                        <w:szCs w:val="20"/>
                      </w:rPr>
                      <w:t>columbiagorgecwma@gmail.com</w:t>
                    </w:r>
                    <w:r w:rsidRPr="006C730A">
                      <w:rPr>
                        <w:rFonts w:asciiTheme="minorHAnsi" w:hAnsiTheme="minorHAnsi"/>
                        <w:b/>
                        <w:i/>
                        <w:color w:val="244061" w:themeColor="accent1" w:themeShade="80"/>
                        <w:sz w:val="20"/>
                        <w:szCs w:val="20"/>
                      </w:rPr>
                      <w:br/>
                      <w:t>http://columbiagorgecwma.org/</w:t>
                    </w:r>
                  </w:p>
                </w:txbxContent>
              </v:textbox>
            </v:rect>
          </w:pict>
        </mc:Fallback>
      </mc:AlternateContent>
    </w:r>
    <w:r w:rsidR="00147E3F">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6732335D" wp14:editId="10AE9CC2">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4FDCB1" w14:textId="77777777" w:rsidR="00EF5942" w:rsidRPr="00167DB2" w:rsidRDefault="00EF5942"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0D25E92" w14:textId="77777777" w:rsidR="00EF5942" w:rsidRPr="00167DB2" w:rsidRDefault="00EF5942"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2335D" id="Rectangle 10" o:spid="_x0000_s1027"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764FDCB1" w14:textId="77777777" w:rsidR="00EF5942" w:rsidRPr="00167DB2" w:rsidRDefault="00EF5942"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0D25E92" w14:textId="77777777" w:rsidR="00EF5942" w:rsidRPr="00167DB2" w:rsidRDefault="00EF5942"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621FE5EC" w14:textId="77777777" w:rsidR="00EF5942" w:rsidRPr="000F44FB" w:rsidRDefault="00EF5942"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7CC46CD7" w14:textId="77777777" w:rsidR="00EF5942" w:rsidRPr="000F44FB" w:rsidRDefault="00EF5942" w:rsidP="00A21596">
    <w:pPr>
      <w:jc w:val="center"/>
      <w:rPr>
        <w:rFonts w:ascii="Verdana" w:hAnsi="Verdana"/>
        <w:b/>
        <w:i/>
        <w:color w:val="244061" w:themeColor="accent1" w:themeShade="80"/>
        <w:sz w:val="20"/>
        <w:szCs w:val="20"/>
      </w:rPr>
    </w:pPr>
  </w:p>
  <w:p w14:paraId="169079B5" w14:textId="77777777" w:rsidR="00EF5942" w:rsidRPr="00CE6CED" w:rsidRDefault="00EF5942" w:rsidP="00A21596">
    <w:pPr>
      <w:pStyle w:val="Footer"/>
    </w:pPr>
  </w:p>
  <w:p w14:paraId="3F99C323" w14:textId="77777777" w:rsidR="00EF5942" w:rsidRPr="00A21596" w:rsidRDefault="00EF5942"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ED127" w14:textId="217133F7" w:rsidR="00EF5942" w:rsidRDefault="00147E3F"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042BA9DF" wp14:editId="00463BCF">
              <wp:simplePos x="0" y="0"/>
              <wp:positionH relativeFrom="column">
                <wp:posOffset>4271645</wp:posOffset>
              </wp:positionH>
              <wp:positionV relativeFrom="paragraph">
                <wp:posOffset>-357505</wp:posOffset>
              </wp:positionV>
              <wp:extent cx="2468880" cy="548005"/>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480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1E57808" w14:textId="77777777" w:rsidR="00EF5942" w:rsidRPr="006C730A" w:rsidRDefault="00EF5942" w:rsidP="00167DB2">
                          <w:pPr>
                            <w:jc w:val="right"/>
                            <w:rPr>
                              <w:rFonts w:asciiTheme="minorHAnsi" w:hAnsiTheme="minorHAnsi"/>
                              <w:b/>
                              <w:i/>
                              <w:color w:val="244061" w:themeColor="accent1" w:themeShade="80"/>
                              <w:sz w:val="20"/>
                              <w:szCs w:val="20"/>
                            </w:rPr>
                          </w:pPr>
                          <w:r w:rsidRPr="006C730A">
                            <w:rPr>
                              <w:rFonts w:asciiTheme="minorHAnsi" w:hAnsiTheme="minorHAnsi"/>
                              <w:b/>
                              <w:i/>
                              <w:color w:val="244061" w:themeColor="accent1" w:themeShade="80"/>
                              <w:sz w:val="20"/>
                              <w:szCs w:val="20"/>
                            </w:rPr>
                            <w:t>503-210-6015</w:t>
                          </w:r>
                        </w:p>
                        <w:p w14:paraId="3B3AB681" w14:textId="77777777" w:rsidR="00EF5942" w:rsidRPr="006C730A" w:rsidRDefault="006C730A" w:rsidP="00167DB2">
                          <w:pPr>
                            <w:jc w:val="right"/>
                            <w:rPr>
                              <w:rFonts w:asciiTheme="minorHAnsi" w:hAnsiTheme="minorHAnsi"/>
                              <w:b/>
                              <w:i/>
                              <w:color w:val="244061" w:themeColor="accent1" w:themeShade="80"/>
                              <w:sz w:val="20"/>
                              <w:szCs w:val="20"/>
                            </w:rPr>
                          </w:pPr>
                          <w:r w:rsidRPr="006C730A">
                            <w:rPr>
                              <w:rFonts w:asciiTheme="minorHAnsi" w:hAnsiTheme="minorHAnsi"/>
                              <w:b/>
                              <w:i/>
                              <w:color w:val="244061" w:themeColor="accent1" w:themeShade="80"/>
                              <w:sz w:val="20"/>
                              <w:szCs w:val="20"/>
                            </w:rPr>
                            <w:t>columbiagorgecwma@gmail.com</w:t>
                          </w:r>
                          <w:r w:rsidRPr="006C730A">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2BA9DF" id="Rectangle 24" o:spid="_x0000_s1029" style="position:absolute;margin-left:336.35pt;margin-top:-28.15pt;width:194.4pt;height:43.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dzYlwIAAIkFAAAOAAAAZHJzL2Uyb0RvYy54bWysVMlu2zAQvRfoPxC8N5JdO3WFyIGRIEUB&#10;IwmSFDnTFGkJpTgsSVt2v75DUlJW9FBUB0Kc5c3CN3N2fmgV2QvrGtAlnZzklAjNoWr0tqQ/Hq4+&#10;LShxnumKKdCipEfh6Pny44ezzhRiCjWoSliCINoVnSlp7b0psszxWrTMnYARGpUSbMs8Xu02qyzr&#10;EL1V2TTPT7MObGUscOEcSi+Tki4jvpSC+xspnfBElRRz8/G08dyEM1uesWJrmakb3qfB/iGLljUa&#10;g45Ql8wzsrPNG6i24RYcSH/Coc1AyoaLWANWM8lfVXNfMyNiLdgcZ8Y2uf8Hy6/3t5Y0VUmnM0o0&#10;a/GN7rBrTG+VICjDBnXGFWh3b25tKNGZNfCfDhXZC024uN7mIG0bbLFAcojdPo7dFgdPOAqns9PF&#10;YoGPwlE3ny3yfB6iZawYvI11/puAloSfklrMKzaZ7dfOJ9PBJATTcNUohXJWKP1CgJhBEvNNKcZk&#10;/VGJZH0nJDYhJBUDRPqJC2XJniFxGOdC+0lS1awSSTzP8etTHj1iAUojYECWmNCI3QMEar/FTuX0&#10;9sFVRPaOzvnfEkvOo0eMDNqPzm2jwb4HoLCqPnKyH5qUWhO65A+bQyTI54ELG6iOSBoLaZqc4VcN&#10;PtCaOX/LLI4PvimuBH+Dh1TQlRT6P0pqsL/fkwd7ZDVqKelwHEvqfu2YFZSo7xr5/nUym4X5jZfZ&#10;/MsUL/a5ZvNco3ftBeDDTXD5GB5/g71Xw6+00D7i5liFqKhimmPsknJvh8uFT2sCdw8Xq1U0w5k1&#10;zK/1veEBPPQ5EPDh8Mis6Vnqkd/XMIwuK16RNdkGTw2rnQfZRCaHTqe+9i+A8x6p1O+msFCe36PV&#10;0wZd/gEAAP//AwBQSwMEFAAGAAgAAAAhAJ0RjzDgAAAACwEAAA8AAABkcnMvZG93bnJldi54bWxM&#10;j0FPg0AQhe8m/ofNmHhrd9ta2lCGhhg16dFiYrwtMALKzhJ2S+m/d3uqx8n78t43yX4ynRhpcK1l&#10;hMVcgSAubdVyjfCRv862IJzXXOnOMiFcyME+vb9LdFzZM7/TePS1CCXsYo3QeN/HUrqyIaPd3PbE&#10;Ifu2g9E+nEMtq0GfQ7np5FKpSBrdclhodE/PDZW/x5NBcMV4yC999vnz5coie2GTPx3eEB8fpmwH&#10;wtPkbzBc9YM6pMGpsCeunOgQos1yE1CE2TpagbgSKlqsQRQIK6VApon8/0P6BwAA//8DAFBLAQIt&#10;ABQABgAIAAAAIQC2gziS/gAAAOEBAAATAAAAAAAAAAAAAAAAAAAAAABbQ29udGVudF9UeXBlc10u&#10;eG1sUEsBAi0AFAAGAAgAAAAhADj9If/WAAAAlAEAAAsAAAAAAAAAAAAAAAAALwEAAF9yZWxzLy5y&#10;ZWxzUEsBAi0AFAAGAAgAAAAhAGGV3NiXAgAAiQUAAA4AAAAAAAAAAAAAAAAALgIAAGRycy9lMm9E&#10;b2MueG1sUEsBAi0AFAAGAAgAAAAhAJ0RjzDgAAAACwEAAA8AAAAAAAAAAAAAAAAA8QQAAGRycy9k&#10;b3ducmV2LnhtbFBLBQYAAAAABAAEAPMAAAD+BQAAAAA=&#10;" filled="f" stroked="f" strokeweight="2pt">
              <v:textbox>
                <w:txbxContent>
                  <w:p w14:paraId="61E57808" w14:textId="77777777" w:rsidR="00EF5942" w:rsidRPr="006C730A" w:rsidRDefault="00EF5942" w:rsidP="00167DB2">
                    <w:pPr>
                      <w:jc w:val="right"/>
                      <w:rPr>
                        <w:rFonts w:asciiTheme="minorHAnsi" w:hAnsiTheme="minorHAnsi"/>
                        <w:b/>
                        <w:i/>
                        <w:color w:val="244061" w:themeColor="accent1" w:themeShade="80"/>
                        <w:sz w:val="20"/>
                        <w:szCs w:val="20"/>
                      </w:rPr>
                    </w:pPr>
                    <w:r w:rsidRPr="006C730A">
                      <w:rPr>
                        <w:rFonts w:asciiTheme="minorHAnsi" w:hAnsiTheme="minorHAnsi"/>
                        <w:b/>
                        <w:i/>
                        <w:color w:val="244061" w:themeColor="accent1" w:themeShade="80"/>
                        <w:sz w:val="20"/>
                        <w:szCs w:val="20"/>
                      </w:rPr>
                      <w:t>503-210-6015</w:t>
                    </w:r>
                  </w:p>
                  <w:p w14:paraId="3B3AB681" w14:textId="77777777" w:rsidR="00EF5942" w:rsidRPr="006C730A" w:rsidRDefault="006C730A" w:rsidP="00167DB2">
                    <w:pPr>
                      <w:jc w:val="right"/>
                      <w:rPr>
                        <w:rFonts w:asciiTheme="minorHAnsi" w:hAnsiTheme="minorHAnsi"/>
                        <w:b/>
                        <w:i/>
                        <w:color w:val="244061" w:themeColor="accent1" w:themeShade="80"/>
                        <w:sz w:val="20"/>
                        <w:szCs w:val="20"/>
                      </w:rPr>
                    </w:pPr>
                    <w:r w:rsidRPr="006C730A">
                      <w:rPr>
                        <w:rFonts w:asciiTheme="minorHAnsi" w:hAnsiTheme="minorHAnsi"/>
                        <w:b/>
                        <w:i/>
                        <w:color w:val="244061" w:themeColor="accent1" w:themeShade="80"/>
                        <w:sz w:val="20"/>
                        <w:szCs w:val="20"/>
                      </w:rPr>
                      <w:t>columbiagorgecwma@gmail.com</w:t>
                    </w:r>
                    <w:r w:rsidRPr="006C730A">
                      <w:rPr>
                        <w:rFonts w:asciiTheme="minorHAnsi" w:hAnsiTheme="minorHAnsi"/>
                        <w:b/>
                        <w:i/>
                        <w:color w:val="244061" w:themeColor="accent1" w:themeShade="80"/>
                        <w:sz w:val="20"/>
                        <w:szCs w:val="20"/>
                      </w:rPr>
                      <w:br/>
                      <w:t>http://columbiagorgecwma.org/</w:t>
                    </w:r>
                  </w:p>
                </w:txbxContent>
              </v:textbox>
            </v:rect>
          </w:pict>
        </mc:Fallback>
      </mc:AlternateContent>
    </w:r>
    <w:r w:rsidR="00EF5942">
      <w:rPr>
        <w:rFonts w:ascii="Verdana" w:hAnsi="Verdana"/>
        <w:b/>
        <w:i/>
        <w:noProof/>
        <w:color w:val="4F81BD" w:themeColor="accent1"/>
        <w:sz w:val="20"/>
        <w:szCs w:val="20"/>
      </w:rPr>
      <w:drawing>
        <wp:anchor distT="0" distB="0" distL="114300" distR="114300" simplePos="0" relativeHeight="251680768" behindDoc="1" locked="0" layoutInCell="1" allowOverlap="1" wp14:anchorId="1A209194" wp14:editId="6E7D8BC4">
          <wp:simplePos x="0" y="0"/>
          <wp:positionH relativeFrom="column">
            <wp:posOffset>-2314575</wp:posOffset>
          </wp:positionH>
          <wp:positionV relativeFrom="paragraph">
            <wp:posOffset>-713695</wp:posOffset>
          </wp:positionV>
          <wp:extent cx="10420350" cy="1860550"/>
          <wp:effectExtent l="1905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350" cy="1860550"/>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6167D676" wp14:editId="5EDFC9FF">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31F1ED" w14:textId="77777777" w:rsidR="00EF5942" w:rsidRPr="00167DB2" w:rsidRDefault="00EF5942"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1A1AEB64" w14:textId="77777777" w:rsidR="00EF5942" w:rsidRPr="00167DB2" w:rsidRDefault="00EF5942"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67D676" id="Rectangle 23" o:spid="_x0000_s1030"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5F31F1ED" w14:textId="77777777" w:rsidR="00EF5942" w:rsidRPr="00167DB2" w:rsidRDefault="00EF5942"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1A1AEB64" w14:textId="77777777" w:rsidR="00EF5942" w:rsidRPr="00167DB2" w:rsidRDefault="00EF5942"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122AC7C5" w14:textId="77777777" w:rsidR="00EF5942" w:rsidRPr="000F44FB" w:rsidRDefault="00EF5942"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0E3E9B20" w14:textId="77777777" w:rsidR="00EF5942" w:rsidRPr="000F44FB" w:rsidRDefault="00EF5942" w:rsidP="00CE6CED">
    <w:pPr>
      <w:jc w:val="center"/>
      <w:rPr>
        <w:rFonts w:ascii="Verdana" w:hAnsi="Verdana"/>
        <w:b/>
        <w:i/>
        <w:color w:val="244061" w:themeColor="accent1" w:themeShade="80"/>
        <w:sz w:val="20"/>
        <w:szCs w:val="20"/>
      </w:rPr>
    </w:pPr>
  </w:p>
  <w:p w14:paraId="12D1C3D7" w14:textId="77777777" w:rsidR="00EF5942" w:rsidRPr="00CE6CED" w:rsidRDefault="00EF5942"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E6BA7" w14:textId="77777777" w:rsidR="00C41DFD" w:rsidRDefault="00C41DFD">
      <w:r>
        <w:separator/>
      </w:r>
    </w:p>
  </w:footnote>
  <w:footnote w:type="continuationSeparator" w:id="0">
    <w:p w14:paraId="08F02824" w14:textId="77777777" w:rsidR="00C41DFD" w:rsidRDefault="00C41D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731A3" w14:textId="71796128" w:rsidR="00EF5942" w:rsidRDefault="00147E3F" w:rsidP="00CE6CED">
    <w:pPr>
      <w:jc w:val="center"/>
    </w:pPr>
    <w:r>
      <w:rPr>
        <w:noProof/>
      </w:rPr>
      <mc:AlternateContent>
        <mc:Choice Requires="wps">
          <w:drawing>
            <wp:anchor distT="4294967292" distB="4294967292" distL="114300" distR="114300" simplePos="0" relativeHeight="251669504" behindDoc="0" locked="0" layoutInCell="1" allowOverlap="1" wp14:anchorId="0BE964DC" wp14:editId="292E54D6">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BEC6FB4" id="Straight Connector 11"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13CEF8E2" wp14:editId="7845BBD4">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7B18A31" w14:textId="77777777" w:rsidR="00EF5942" w:rsidRPr="00076C37" w:rsidRDefault="00EF5942"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610F33F2" w14:textId="77777777" w:rsidR="00EF5942" w:rsidRPr="00076C37" w:rsidRDefault="00EF5942"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1F48A2F5" w14:textId="77777777" w:rsidR="00EF5942" w:rsidRPr="00076C37" w:rsidRDefault="00EF5942"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3CEF8E2" id="Rectangle 7" o:spid="_x0000_s1028"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27B18A31" w14:textId="77777777" w:rsidR="00EF5942" w:rsidRPr="00076C37" w:rsidRDefault="00EF5942"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610F33F2" w14:textId="77777777" w:rsidR="00EF5942" w:rsidRPr="00076C37" w:rsidRDefault="00EF5942"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1F48A2F5" w14:textId="77777777" w:rsidR="00EF5942" w:rsidRPr="00076C37" w:rsidRDefault="00EF5942" w:rsidP="00076C37">
                    <w:pPr>
                      <w:jc w:val="center"/>
                      <w:rPr>
                        <w:b/>
                      </w:rPr>
                    </w:pPr>
                  </w:p>
                </w:txbxContent>
              </v:textbox>
            </v:rect>
          </w:pict>
        </mc:Fallback>
      </mc:AlternateContent>
    </w:r>
    <w:r w:rsidR="00EF5942" w:rsidRPr="00CE6CED">
      <w:rPr>
        <w:noProof/>
      </w:rPr>
      <w:drawing>
        <wp:anchor distT="0" distB="0" distL="114300" distR="114300" simplePos="0" relativeHeight="251671552" behindDoc="0" locked="0" layoutInCell="1" allowOverlap="1" wp14:anchorId="062EA8FB" wp14:editId="47156579">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24F7EEF7" w14:textId="77777777" w:rsidR="00EF5942" w:rsidRDefault="00EF5942">
    <w:pPr>
      <w:pStyle w:val="Header"/>
    </w:pPr>
  </w:p>
  <w:p w14:paraId="56974EC6" w14:textId="77777777" w:rsidR="00EF5942" w:rsidRDefault="00EF5942">
    <w:pPr>
      <w:pStyle w:val="Header"/>
    </w:pPr>
  </w:p>
  <w:p w14:paraId="05B5E1FE" w14:textId="77777777" w:rsidR="00EF5942" w:rsidRDefault="00EF5942">
    <w:pPr>
      <w:pStyle w:val="Header"/>
    </w:pPr>
  </w:p>
  <w:p w14:paraId="2DAB7B81" w14:textId="2B95BFC1" w:rsidR="00EF5942" w:rsidRDefault="00147E3F">
    <w:pPr>
      <w:pStyle w:val="Header"/>
    </w:pPr>
    <w:r>
      <w:rPr>
        <w:noProof/>
      </w:rPr>
      <mc:AlternateContent>
        <mc:Choice Requires="wps">
          <w:drawing>
            <wp:anchor distT="4294967292" distB="4294967292" distL="114300" distR="114300" simplePos="0" relativeHeight="251670528" behindDoc="0" locked="0" layoutInCell="1" allowOverlap="1" wp14:anchorId="1AE2A6F4" wp14:editId="6CA5B175">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8B894D2" id="Straight Connector 12"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26ADE07A" w14:textId="77777777" w:rsidR="00EF5942" w:rsidRDefault="00EF59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05EE5"/>
    <w:multiLevelType w:val="hybridMultilevel"/>
    <w:tmpl w:val="926A5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6870F2B"/>
    <w:multiLevelType w:val="hybridMultilevel"/>
    <w:tmpl w:val="4B9E5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10DDA"/>
    <w:multiLevelType w:val="hybridMultilevel"/>
    <w:tmpl w:val="DC544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A20D0E"/>
    <w:multiLevelType w:val="hybridMultilevel"/>
    <w:tmpl w:val="EF24D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4F3351"/>
    <w:multiLevelType w:val="hybridMultilevel"/>
    <w:tmpl w:val="AD529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326D26"/>
    <w:multiLevelType w:val="hybridMultilevel"/>
    <w:tmpl w:val="45F4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CF1D55"/>
    <w:multiLevelType w:val="hybridMultilevel"/>
    <w:tmpl w:val="76FE4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3F1B3B"/>
    <w:multiLevelType w:val="hybridMultilevel"/>
    <w:tmpl w:val="50505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4419C9"/>
    <w:multiLevelType w:val="hybridMultilevel"/>
    <w:tmpl w:val="C5ACC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670844"/>
    <w:multiLevelType w:val="hybridMultilevel"/>
    <w:tmpl w:val="87809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C10440"/>
    <w:multiLevelType w:val="hybridMultilevel"/>
    <w:tmpl w:val="17F8D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164B28"/>
    <w:multiLevelType w:val="hybridMultilevel"/>
    <w:tmpl w:val="25FA304A"/>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1"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ED457C"/>
    <w:multiLevelType w:val="hybridMultilevel"/>
    <w:tmpl w:val="DC4E2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E147D3"/>
    <w:multiLevelType w:val="hybridMultilevel"/>
    <w:tmpl w:val="0EE272A0"/>
    <w:lvl w:ilvl="0" w:tplc="C5A28D4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6"/>
  </w:num>
  <w:num w:numId="3">
    <w:abstractNumId w:val="16"/>
  </w:num>
  <w:num w:numId="4">
    <w:abstractNumId w:val="10"/>
  </w:num>
  <w:num w:numId="5">
    <w:abstractNumId w:val="8"/>
  </w:num>
  <w:num w:numId="6">
    <w:abstractNumId w:val="18"/>
  </w:num>
  <w:num w:numId="7">
    <w:abstractNumId w:val="9"/>
  </w:num>
  <w:num w:numId="8">
    <w:abstractNumId w:val="28"/>
  </w:num>
  <w:num w:numId="9">
    <w:abstractNumId w:val="13"/>
  </w:num>
  <w:num w:numId="10">
    <w:abstractNumId w:val="31"/>
  </w:num>
  <w:num w:numId="11">
    <w:abstractNumId w:val="27"/>
  </w:num>
  <w:num w:numId="12">
    <w:abstractNumId w:val="34"/>
  </w:num>
  <w:num w:numId="13">
    <w:abstractNumId w:val="22"/>
  </w:num>
  <w:num w:numId="14">
    <w:abstractNumId w:val="17"/>
  </w:num>
  <w:num w:numId="15">
    <w:abstractNumId w:val="12"/>
  </w:num>
  <w:num w:numId="16">
    <w:abstractNumId w:val="33"/>
  </w:num>
  <w:num w:numId="17">
    <w:abstractNumId w:val="1"/>
  </w:num>
  <w:num w:numId="18">
    <w:abstractNumId w:val="35"/>
  </w:num>
  <w:num w:numId="19">
    <w:abstractNumId w:val="24"/>
  </w:num>
  <w:num w:numId="20">
    <w:abstractNumId w:val="2"/>
  </w:num>
  <w:num w:numId="21">
    <w:abstractNumId w:val="4"/>
  </w:num>
  <w:num w:numId="22">
    <w:abstractNumId w:val="29"/>
  </w:num>
  <w:num w:numId="23">
    <w:abstractNumId w:val="32"/>
  </w:num>
  <w:num w:numId="24">
    <w:abstractNumId w:val="20"/>
  </w:num>
  <w:num w:numId="25">
    <w:abstractNumId w:val="7"/>
  </w:num>
  <w:num w:numId="26">
    <w:abstractNumId w:val="19"/>
  </w:num>
  <w:num w:numId="27">
    <w:abstractNumId w:val="25"/>
  </w:num>
  <w:num w:numId="28">
    <w:abstractNumId w:val="0"/>
  </w:num>
  <w:num w:numId="29">
    <w:abstractNumId w:val="15"/>
  </w:num>
  <w:num w:numId="30">
    <w:abstractNumId w:val="21"/>
  </w:num>
  <w:num w:numId="31">
    <w:abstractNumId w:val="14"/>
  </w:num>
  <w:num w:numId="32">
    <w:abstractNumId w:val="11"/>
  </w:num>
  <w:num w:numId="33">
    <w:abstractNumId w:val="23"/>
  </w:num>
  <w:num w:numId="34">
    <w:abstractNumId w:val="3"/>
  </w:num>
  <w:num w:numId="35">
    <w:abstractNumId w:val="30"/>
  </w:num>
  <w:num w:numId="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drawingGridHorizontalSpacing w:val="120"/>
  <w:displayHorizontalDrawingGridEvery w:val="2"/>
  <w:noPunctuationKerning/>
  <w:characterSpacingControl w:val="doNotCompress"/>
  <w:hdrShapeDefaults>
    <o:shapedefaults v:ext="edit" spidmax="410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F5E"/>
    <w:rsid w:val="0003234B"/>
    <w:rsid w:val="00034FE6"/>
    <w:rsid w:val="00043572"/>
    <w:rsid w:val="00043A16"/>
    <w:rsid w:val="00076C37"/>
    <w:rsid w:val="0008343E"/>
    <w:rsid w:val="00085D1A"/>
    <w:rsid w:val="00090D89"/>
    <w:rsid w:val="00095EA2"/>
    <w:rsid w:val="000B0AD7"/>
    <w:rsid w:val="000B1540"/>
    <w:rsid w:val="000E6DB1"/>
    <w:rsid w:val="000F252E"/>
    <w:rsid w:val="000F44FB"/>
    <w:rsid w:val="00133F20"/>
    <w:rsid w:val="00147E3F"/>
    <w:rsid w:val="00147F1E"/>
    <w:rsid w:val="00165064"/>
    <w:rsid w:val="00167DB2"/>
    <w:rsid w:val="001945F4"/>
    <w:rsid w:val="00194E36"/>
    <w:rsid w:val="001C26EC"/>
    <w:rsid w:val="001F3E46"/>
    <w:rsid w:val="002212FE"/>
    <w:rsid w:val="002342B8"/>
    <w:rsid w:val="00235EB0"/>
    <w:rsid w:val="00295FBD"/>
    <w:rsid w:val="002A2EE0"/>
    <w:rsid w:val="002E07EC"/>
    <w:rsid w:val="002E1EB3"/>
    <w:rsid w:val="00320515"/>
    <w:rsid w:val="00337DEB"/>
    <w:rsid w:val="003442A5"/>
    <w:rsid w:val="0034639A"/>
    <w:rsid w:val="00347759"/>
    <w:rsid w:val="0039702E"/>
    <w:rsid w:val="003B1D72"/>
    <w:rsid w:val="003D1EA4"/>
    <w:rsid w:val="003D3839"/>
    <w:rsid w:val="003E3B97"/>
    <w:rsid w:val="00414E4E"/>
    <w:rsid w:val="00430A85"/>
    <w:rsid w:val="00441352"/>
    <w:rsid w:val="00442554"/>
    <w:rsid w:val="00454649"/>
    <w:rsid w:val="0046392D"/>
    <w:rsid w:val="004A2C89"/>
    <w:rsid w:val="004C3880"/>
    <w:rsid w:val="004F60F0"/>
    <w:rsid w:val="00502908"/>
    <w:rsid w:val="0052404F"/>
    <w:rsid w:val="0052436E"/>
    <w:rsid w:val="005545CB"/>
    <w:rsid w:val="00565A12"/>
    <w:rsid w:val="00590F2C"/>
    <w:rsid w:val="005B55E2"/>
    <w:rsid w:val="005C7B69"/>
    <w:rsid w:val="005D4A2E"/>
    <w:rsid w:val="005F29FE"/>
    <w:rsid w:val="00604B70"/>
    <w:rsid w:val="0063586A"/>
    <w:rsid w:val="00667F5B"/>
    <w:rsid w:val="0069563F"/>
    <w:rsid w:val="006A21E7"/>
    <w:rsid w:val="006C730A"/>
    <w:rsid w:val="006D062D"/>
    <w:rsid w:val="00704212"/>
    <w:rsid w:val="00707823"/>
    <w:rsid w:val="00715C15"/>
    <w:rsid w:val="00722CBC"/>
    <w:rsid w:val="007834B3"/>
    <w:rsid w:val="00791B61"/>
    <w:rsid w:val="007D445A"/>
    <w:rsid w:val="008020C3"/>
    <w:rsid w:val="008359BB"/>
    <w:rsid w:val="008364E1"/>
    <w:rsid w:val="008368F2"/>
    <w:rsid w:val="008766BB"/>
    <w:rsid w:val="00885259"/>
    <w:rsid w:val="008B0F5E"/>
    <w:rsid w:val="00900052"/>
    <w:rsid w:val="00904A2B"/>
    <w:rsid w:val="0091556C"/>
    <w:rsid w:val="009222D2"/>
    <w:rsid w:val="009351AD"/>
    <w:rsid w:val="00950161"/>
    <w:rsid w:val="0095261D"/>
    <w:rsid w:val="0095613C"/>
    <w:rsid w:val="00963ADA"/>
    <w:rsid w:val="009755DC"/>
    <w:rsid w:val="009946A9"/>
    <w:rsid w:val="009B390E"/>
    <w:rsid w:val="009B5386"/>
    <w:rsid w:val="009D3CFD"/>
    <w:rsid w:val="009E29AC"/>
    <w:rsid w:val="009F4581"/>
    <w:rsid w:val="00A125F5"/>
    <w:rsid w:val="00A12618"/>
    <w:rsid w:val="00A200CF"/>
    <w:rsid w:val="00A21596"/>
    <w:rsid w:val="00A215A5"/>
    <w:rsid w:val="00A54AA1"/>
    <w:rsid w:val="00A627F5"/>
    <w:rsid w:val="00A65327"/>
    <w:rsid w:val="00A948DC"/>
    <w:rsid w:val="00AA0B76"/>
    <w:rsid w:val="00AB6127"/>
    <w:rsid w:val="00B218E0"/>
    <w:rsid w:val="00B56A4F"/>
    <w:rsid w:val="00B829FD"/>
    <w:rsid w:val="00BB0923"/>
    <w:rsid w:val="00BB7B71"/>
    <w:rsid w:val="00BC4826"/>
    <w:rsid w:val="00BE2B2B"/>
    <w:rsid w:val="00C0010B"/>
    <w:rsid w:val="00C01F66"/>
    <w:rsid w:val="00C37BDE"/>
    <w:rsid w:val="00C41DFD"/>
    <w:rsid w:val="00C55F84"/>
    <w:rsid w:val="00C71EDA"/>
    <w:rsid w:val="00CE0E28"/>
    <w:rsid w:val="00CE6CED"/>
    <w:rsid w:val="00D05EC1"/>
    <w:rsid w:val="00D21ABE"/>
    <w:rsid w:val="00D229F5"/>
    <w:rsid w:val="00D315C8"/>
    <w:rsid w:val="00D350D8"/>
    <w:rsid w:val="00D4042C"/>
    <w:rsid w:val="00D54BD2"/>
    <w:rsid w:val="00D73AB6"/>
    <w:rsid w:val="00D96FC8"/>
    <w:rsid w:val="00DB424D"/>
    <w:rsid w:val="00E118D4"/>
    <w:rsid w:val="00E11A06"/>
    <w:rsid w:val="00E25A0D"/>
    <w:rsid w:val="00E307AB"/>
    <w:rsid w:val="00E32F1E"/>
    <w:rsid w:val="00E379C6"/>
    <w:rsid w:val="00E422D2"/>
    <w:rsid w:val="00E516FB"/>
    <w:rsid w:val="00E710EC"/>
    <w:rsid w:val="00E8377B"/>
    <w:rsid w:val="00E929DB"/>
    <w:rsid w:val="00EA09E5"/>
    <w:rsid w:val="00ED1030"/>
    <w:rsid w:val="00EF5942"/>
    <w:rsid w:val="00EF6C7B"/>
    <w:rsid w:val="00F022D7"/>
    <w:rsid w:val="00F16719"/>
    <w:rsid w:val="00F21608"/>
    <w:rsid w:val="00F236EF"/>
    <w:rsid w:val="00F24F82"/>
    <w:rsid w:val="00F44021"/>
    <w:rsid w:val="00F665CE"/>
    <w:rsid w:val="00F85187"/>
    <w:rsid w:val="00FA35D2"/>
    <w:rsid w:val="00FB6610"/>
    <w:rsid w:val="00FD6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07"/>
    <o:shapelayout v:ext="edit">
      <o:idmap v:ext="edit" data="1"/>
      <o:rules v:ext="edit">
        <o:r id="V:Rule2" type="connector" idref="#AutoShape 5"/>
      </o:rules>
    </o:shapelayout>
  </w:shapeDefaults>
  <w:decimalSymbol w:val="."/>
  <w:listSeparator w:val=","/>
  <w14:docId w14:val="4299B8D9"/>
  <w15:docId w15:val="{0230DF09-165F-4F9C-8B62-2C0E3867D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link w:val="Heading3Char1"/>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customStyle="1" w:styleId="Heading3Char1">
    <w:name w:val="Heading 3 Char1"/>
    <w:basedOn w:val="DefaultParagraphFont"/>
    <w:link w:val="Heading3"/>
    <w:rsid w:val="003D3839"/>
    <w:rPr>
      <w:rFonts w:ascii="Verdana" w:hAnsi="Verdana"/>
      <w:szCs w:val="24"/>
    </w:rPr>
  </w:style>
  <w:style w:type="character" w:styleId="CommentReference">
    <w:name w:val="annotation reference"/>
    <w:basedOn w:val="DefaultParagraphFont"/>
    <w:uiPriority w:val="99"/>
    <w:semiHidden/>
    <w:unhideWhenUsed/>
    <w:rsid w:val="00F44021"/>
    <w:rPr>
      <w:sz w:val="16"/>
      <w:szCs w:val="16"/>
    </w:rPr>
  </w:style>
  <w:style w:type="paragraph" w:styleId="CommentText">
    <w:name w:val="annotation text"/>
    <w:basedOn w:val="Normal"/>
    <w:link w:val="CommentTextChar"/>
    <w:uiPriority w:val="99"/>
    <w:semiHidden/>
    <w:unhideWhenUsed/>
    <w:rsid w:val="00F44021"/>
    <w:rPr>
      <w:sz w:val="20"/>
      <w:szCs w:val="20"/>
    </w:rPr>
  </w:style>
  <w:style w:type="character" w:customStyle="1" w:styleId="CommentTextChar">
    <w:name w:val="Comment Text Char"/>
    <w:basedOn w:val="DefaultParagraphFont"/>
    <w:link w:val="CommentText"/>
    <w:uiPriority w:val="99"/>
    <w:semiHidden/>
    <w:rsid w:val="00F44021"/>
  </w:style>
  <w:style w:type="paragraph" w:styleId="CommentSubject">
    <w:name w:val="annotation subject"/>
    <w:basedOn w:val="CommentText"/>
    <w:next w:val="CommentText"/>
    <w:link w:val="CommentSubjectChar"/>
    <w:uiPriority w:val="99"/>
    <w:semiHidden/>
    <w:unhideWhenUsed/>
    <w:rsid w:val="00F44021"/>
    <w:rPr>
      <w:b/>
      <w:bCs/>
    </w:rPr>
  </w:style>
  <w:style w:type="character" w:customStyle="1" w:styleId="CommentSubjectChar">
    <w:name w:val="Comment Subject Char"/>
    <w:basedOn w:val="CommentTextChar"/>
    <w:link w:val="CommentSubject"/>
    <w:uiPriority w:val="99"/>
    <w:semiHidden/>
    <w:rsid w:val="00F440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4074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english-ivy/" TargetMode="External"/><Relationship Id="rId18" Type="http://schemas.openxmlformats.org/officeDocument/2006/relationships/hyperlink" Target="http://www.oregon.gov/ODA/programs/Weeds/Pages/EnglishIvyForum.aspx"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www.nwcb.wa.gov/images/weeds/English-Ivy_201303061430585035_Cowlitz.pdf" TargetMode="External"/><Relationship Id="rId2" Type="http://schemas.openxmlformats.org/officeDocument/2006/relationships/styles" Target="styles.xml"/><Relationship Id="rId16" Type="http://schemas.openxmlformats.org/officeDocument/2006/relationships/hyperlink" Target="http://www.nwcb.wa.gov"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5" Type="http://schemas.openxmlformats.org/officeDocument/2006/relationships/footnotes" Target="footnotes.xml"/><Relationship Id="rId15" Type="http://schemas.openxmlformats.org/officeDocument/2006/relationships/hyperlink" Target="http://www.kingcounty.gov/environment/animals-and-plants/noxious-weeds/weed-control-practices/bmp.aspx" TargetMode="External"/><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hortsense.cahnrs.wsu.edu/Home/HortsenseHome.aspx"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1146</Words>
  <Characters>7262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8392</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4</cp:revision>
  <dcterms:created xsi:type="dcterms:W3CDTF">2022-03-01T23:14:00Z</dcterms:created>
  <dcterms:modified xsi:type="dcterms:W3CDTF">2022-03-01T23:19:00Z</dcterms:modified>
</cp:coreProperties>
</file>